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746DA" w:rsidRPr="009B1484" w:rsidRDefault="00543641">
      <w:pPr>
        <w:rPr>
          <w:sz w:val="20"/>
          <w:szCs w:val="20"/>
        </w:rPr>
      </w:pPr>
      <w:r>
        <w:rPr>
          <w:sz w:val="20"/>
          <w:szCs w:val="20"/>
        </w:rPr>
        <w:pict>
          <v:shapetype id="_x0000_t202" coordsize="21600,21600" o:spt="202" path="m,l,21600r21600,l21600,xe">
            <v:stroke joinstyle="miter"/>
            <v:path gradientshapeok="t" o:connecttype="rect"/>
          </v:shapetype>
          <v:shape id="_x0000_s1026" type="#_x0000_t202" style="position:absolute;margin-left:204.05pt;margin-top:-6.1pt;width:80.9pt;height:85.7pt;z-index:251656704;mso-wrap-distance-left:9.05pt;mso-wrap-distance-right:9.05pt" stroked="f">
            <v:fill opacity="0" color2="black"/>
            <v:textbox inset="0,0,0,0">
              <w:txbxContent>
                <w:p w:rsidR="00ED0824" w:rsidRDefault="009A4F14">
                  <w:r>
                    <w:rPr>
                      <w:rFonts w:ascii="Arial" w:hAnsi="Arial"/>
                      <w:noProof/>
                      <w:lang w:val="en-US" w:eastAsia="en-US"/>
                    </w:rPr>
                    <w:drawing>
                      <wp:inline distT="0" distB="0" distL="0" distR="0">
                        <wp:extent cx="1009650" cy="106680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1009650" cy="1066800"/>
                                </a:xfrm>
                                <a:prstGeom prst="rect">
                                  <a:avLst/>
                                </a:prstGeom>
                                <a:solidFill>
                                  <a:srgbClr val="FFFFFF">
                                    <a:alpha val="0"/>
                                  </a:srgbClr>
                                </a:solidFill>
                                <a:ln w="9525">
                                  <a:noFill/>
                                  <a:miter lim="800000"/>
                                  <a:headEnd/>
                                  <a:tailEnd/>
                                </a:ln>
                              </pic:spPr>
                            </pic:pic>
                          </a:graphicData>
                        </a:graphic>
                      </wp:inline>
                    </w:drawing>
                  </w:r>
                </w:p>
              </w:txbxContent>
            </v:textbox>
          </v:shape>
        </w:pict>
      </w:r>
      <w:r w:rsidR="00F746DA" w:rsidRPr="009B1484">
        <w:rPr>
          <w:sz w:val="20"/>
          <w:szCs w:val="20"/>
        </w:rPr>
        <w:t xml:space="preserve"> БАШ</w:t>
      </w:r>
      <w:r w:rsidR="00D126E9" w:rsidRPr="009B1484">
        <w:rPr>
          <w:rFonts w:ascii="a_Timer(15%) Bashkir" w:hAnsi="a_Timer(15%) Bashkir"/>
          <w:sz w:val="20"/>
          <w:szCs w:val="20"/>
          <w:lang w:val="be-BY"/>
        </w:rPr>
        <w:t>Ҡ</w:t>
      </w:r>
      <w:r w:rsidR="009B1484" w:rsidRPr="009B1484">
        <w:rPr>
          <w:sz w:val="20"/>
          <w:szCs w:val="20"/>
        </w:rPr>
        <w:t>ОРТОСТАН РЕСПУБЛИКАҺЫ</w:t>
      </w:r>
      <w:r w:rsidR="009B1484" w:rsidRPr="009B1484">
        <w:rPr>
          <w:sz w:val="20"/>
          <w:szCs w:val="20"/>
        </w:rPr>
        <w:tab/>
      </w:r>
      <w:r w:rsidR="009B1484" w:rsidRPr="009B1484">
        <w:rPr>
          <w:sz w:val="20"/>
          <w:szCs w:val="20"/>
        </w:rPr>
        <w:tab/>
      </w:r>
      <w:r w:rsidR="009B1484" w:rsidRPr="009B1484">
        <w:rPr>
          <w:sz w:val="20"/>
          <w:szCs w:val="20"/>
        </w:rPr>
        <w:tab/>
      </w:r>
      <w:r w:rsidR="009B1484" w:rsidRPr="009B1484">
        <w:rPr>
          <w:sz w:val="20"/>
          <w:szCs w:val="20"/>
        </w:rPr>
        <w:tab/>
      </w:r>
      <w:r w:rsidR="009B1484" w:rsidRPr="009B1484">
        <w:rPr>
          <w:sz w:val="20"/>
          <w:szCs w:val="20"/>
        </w:rPr>
        <w:tab/>
      </w:r>
      <w:r w:rsidR="009B1484">
        <w:rPr>
          <w:sz w:val="20"/>
          <w:szCs w:val="20"/>
        </w:rPr>
        <w:tab/>
      </w:r>
      <w:r w:rsidR="009B1484" w:rsidRPr="009B1484">
        <w:rPr>
          <w:sz w:val="20"/>
          <w:szCs w:val="20"/>
        </w:rPr>
        <w:t>Администрация</w:t>
      </w:r>
      <w:r w:rsidR="00F746DA" w:rsidRPr="009B1484">
        <w:rPr>
          <w:sz w:val="20"/>
          <w:szCs w:val="20"/>
        </w:rPr>
        <w:t xml:space="preserve"> </w:t>
      </w:r>
    </w:p>
    <w:p w:rsidR="009B1484" w:rsidRPr="009B1484" w:rsidRDefault="009B1484">
      <w:pPr>
        <w:rPr>
          <w:sz w:val="20"/>
          <w:szCs w:val="20"/>
        </w:rPr>
      </w:pPr>
      <w:r w:rsidRPr="009B1484">
        <w:rPr>
          <w:sz w:val="20"/>
          <w:szCs w:val="20"/>
        </w:rPr>
        <w:tab/>
      </w:r>
      <w:r>
        <w:rPr>
          <w:sz w:val="20"/>
          <w:szCs w:val="20"/>
        </w:rPr>
        <w:t xml:space="preserve">      </w:t>
      </w:r>
      <w:r w:rsidR="00F746DA" w:rsidRPr="009B1484">
        <w:rPr>
          <w:sz w:val="20"/>
          <w:szCs w:val="20"/>
        </w:rPr>
        <w:t>Туймазы районы</w:t>
      </w:r>
      <w:r w:rsidRPr="009B1484">
        <w:rPr>
          <w:sz w:val="20"/>
          <w:szCs w:val="20"/>
        </w:rPr>
        <w:tab/>
      </w:r>
      <w:r w:rsidRPr="009B1484">
        <w:rPr>
          <w:sz w:val="20"/>
          <w:szCs w:val="20"/>
        </w:rPr>
        <w:tab/>
      </w:r>
      <w:r w:rsidRPr="009B1484">
        <w:rPr>
          <w:sz w:val="20"/>
          <w:szCs w:val="20"/>
        </w:rPr>
        <w:tab/>
      </w:r>
      <w:r w:rsidRPr="009B1484">
        <w:rPr>
          <w:sz w:val="20"/>
          <w:szCs w:val="20"/>
        </w:rPr>
        <w:tab/>
      </w:r>
      <w:r w:rsidRPr="009B1484">
        <w:rPr>
          <w:sz w:val="20"/>
          <w:szCs w:val="20"/>
        </w:rPr>
        <w:tab/>
      </w:r>
      <w:r w:rsidRPr="009B1484">
        <w:rPr>
          <w:sz w:val="20"/>
          <w:szCs w:val="20"/>
        </w:rPr>
        <w:tab/>
      </w:r>
      <w:r>
        <w:rPr>
          <w:sz w:val="20"/>
          <w:szCs w:val="20"/>
        </w:rPr>
        <w:t xml:space="preserve">           </w:t>
      </w:r>
      <w:r w:rsidRPr="009B1484">
        <w:rPr>
          <w:sz w:val="20"/>
          <w:szCs w:val="20"/>
        </w:rPr>
        <w:t>сельского поселения</w:t>
      </w:r>
    </w:p>
    <w:p w:rsidR="009B1484" w:rsidRPr="009B1484" w:rsidRDefault="009B1484" w:rsidP="009B1484">
      <w:pPr>
        <w:rPr>
          <w:sz w:val="20"/>
          <w:szCs w:val="20"/>
        </w:rPr>
      </w:pPr>
      <w:r>
        <w:rPr>
          <w:sz w:val="20"/>
          <w:szCs w:val="20"/>
        </w:rPr>
        <w:tab/>
      </w:r>
      <w:r w:rsidR="00F746DA" w:rsidRPr="009B1484">
        <w:rPr>
          <w:sz w:val="20"/>
          <w:szCs w:val="20"/>
        </w:rPr>
        <w:t>муниципаль районының</w:t>
      </w:r>
      <w:r w:rsidRPr="009B1484">
        <w:rPr>
          <w:sz w:val="20"/>
          <w:szCs w:val="20"/>
        </w:rPr>
        <w:tab/>
      </w:r>
      <w:r w:rsidRPr="009B1484">
        <w:rPr>
          <w:sz w:val="20"/>
          <w:szCs w:val="20"/>
        </w:rPr>
        <w:tab/>
      </w:r>
      <w:r w:rsidRPr="009B1484">
        <w:rPr>
          <w:sz w:val="20"/>
          <w:szCs w:val="20"/>
        </w:rPr>
        <w:tab/>
      </w:r>
      <w:r w:rsidRPr="009B1484">
        <w:rPr>
          <w:sz w:val="20"/>
          <w:szCs w:val="20"/>
        </w:rPr>
        <w:tab/>
      </w:r>
      <w:r>
        <w:rPr>
          <w:sz w:val="20"/>
          <w:szCs w:val="20"/>
        </w:rPr>
        <w:tab/>
      </w:r>
      <w:r>
        <w:rPr>
          <w:sz w:val="20"/>
          <w:szCs w:val="20"/>
        </w:rPr>
        <w:tab/>
        <w:t xml:space="preserve">   </w:t>
      </w:r>
      <w:r w:rsidRPr="009B1484">
        <w:rPr>
          <w:sz w:val="20"/>
          <w:szCs w:val="20"/>
        </w:rPr>
        <w:t>Старотуймазинский сельсовет</w:t>
      </w:r>
    </w:p>
    <w:p w:rsidR="00F746DA" w:rsidRPr="009B1484" w:rsidRDefault="009B1484">
      <w:pPr>
        <w:rPr>
          <w:sz w:val="20"/>
          <w:szCs w:val="20"/>
        </w:rPr>
      </w:pPr>
      <w:r>
        <w:rPr>
          <w:sz w:val="20"/>
          <w:szCs w:val="20"/>
        </w:rPr>
        <w:tab/>
      </w:r>
      <w:r w:rsidR="00F746DA" w:rsidRPr="009B1484">
        <w:rPr>
          <w:sz w:val="20"/>
          <w:szCs w:val="20"/>
        </w:rPr>
        <w:t>И</w:t>
      </w:r>
      <w:r w:rsidR="00D126E9" w:rsidRPr="009B1484">
        <w:rPr>
          <w:rFonts w:ascii="a_Timer(15%) Bashkir" w:hAnsi="a_Timer(15%) Bashkir"/>
          <w:sz w:val="20"/>
          <w:szCs w:val="20"/>
        </w:rPr>
        <w:t>ҫ</w:t>
      </w:r>
      <w:r w:rsidR="00F746DA" w:rsidRPr="009B1484">
        <w:rPr>
          <w:sz w:val="20"/>
          <w:szCs w:val="20"/>
        </w:rPr>
        <w:t>ке Туймазы ауыл советы</w:t>
      </w:r>
      <w:r w:rsidRPr="009B1484">
        <w:rPr>
          <w:sz w:val="20"/>
          <w:szCs w:val="20"/>
        </w:rPr>
        <w:tab/>
      </w:r>
      <w:r w:rsidRPr="009B1484">
        <w:rPr>
          <w:sz w:val="20"/>
          <w:szCs w:val="20"/>
        </w:rPr>
        <w:tab/>
      </w:r>
      <w:r w:rsidRPr="009B1484">
        <w:rPr>
          <w:sz w:val="20"/>
          <w:szCs w:val="20"/>
        </w:rPr>
        <w:tab/>
      </w:r>
      <w:r w:rsidRPr="009B1484">
        <w:rPr>
          <w:sz w:val="20"/>
          <w:szCs w:val="20"/>
        </w:rPr>
        <w:tab/>
      </w:r>
      <w:r>
        <w:rPr>
          <w:sz w:val="20"/>
          <w:szCs w:val="20"/>
        </w:rPr>
        <w:tab/>
        <w:t xml:space="preserve">          </w:t>
      </w:r>
      <w:r w:rsidRPr="009B1484">
        <w:rPr>
          <w:sz w:val="20"/>
          <w:szCs w:val="20"/>
          <w:lang w:val="be-BY"/>
        </w:rPr>
        <w:t>м</w:t>
      </w:r>
      <w:r w:rsidRPr="009B1484">
        <w:rPr>
          <w:sz w:val="20"/>
          <w:szCs w:val="20"/>
        </w:rPr>
        <w:t>униципального района</w:t>
      </w:r>
    </w:p>
    <w:p w:rsidR="009B1484" w:rsidRPr="009B1484" w:rsidRDefault="009B1484">
      <w:pPr>
        <w:rPr>
          <w:sz w:val="20"/>
          <w:szCs w:val="20"/>
        </w:rPr>
      </w:pPr>
      <w:r>
        <w:rPr>
          <w:sz w:val="20"/>
          <w:szCs w:val="20"/>
        </w:rPr>
        <w:tab/>
      </w:r>
      <w:r w:rsidR="00F746DA" w:rsidRPr="009B1484">
        <w:rPr>
          <w:sz w:val="20"/>
          <w:szCs w:val="20"/>
        </w:rPr>
        <w:t xml:space="preserve">ауыл биләмәһе </w:t>
      </w:r>
      <w:r w:rsidRPr="009B1484">
        <w:rPr>
          <w:rFonts w:ascii="a_Timer(05%) Bashkir" w:hAnsi="a_Timer(05%) Bashkir"/>
          <w:sz w:val="20"/>
          <w:szCs w:val="20"/>
        </w:rPr>
        <w:t>Хакимиәте</w:t>
      </w:r>
      <w:r w:rsidRPr="009B1484">
        <w:rPr>
          <w:sz w:val="20"/>
          <w:szCs w:val="20"/>
        </w:rPr>
        <w:tab/>
      </w:r>
      <w:r w:rsidRPr="009B1484">
        <w:rPr>
          <w:sz w:val="20"/>
          <w:szCs w:val="20"/>
        </w:rPr>
        <w:tab/>
      </w:r>
      <w:r w:rsidRPr="009B1484">
        <w:rPr>
          <w:sz w:val="20"/>
          <w:szCs w:val="20"/>
        </w:rPr>
        <w:tab/>
      </w:r>
      <w:r w:rsidRPr="009B1484">
        <w:rPr>
          <w:sz w:val="20"/>
          <w:szCs w:val="20"/>
        </w:rPr>
        <w:tab/>
      </w:r>
      <w:r>
        <w:rPr>
          <w:sz w:val="20"/>
          <w:szCs w:val="20"/>
        </w:rPr>
        <w:tab/>
        <w:t xml:space="preserve">             </w:t>
      </w:r>
      <w:r w:rsidRPr="009B1484">
        <w:rPr>
          <w:sz w:val="20"/>
          <w:szCs w:val="20"/>
        </w:rPr>
        <w:t>Туймазинск</w:t>
      </w:r>
      <w:r w:rsidRPr="009B1484">
        <w:rPr>
          <w:sz w:val="20"/>
          <w:szCs w:val="20"/>
          <w:lang w:val="be-BY"/>
        </w:rPr>
        <w:t>ий</w:t>
      </w:r>
      <w:r w:rsidRPr="009B1484">
        <w:rPr>
          <w:sz w:val="20"/>
          <w:szCs w:val="20"/>
        </w:rPr>
        <w:t xml:space="preserve"> район</w:t>
      </w:r>
    </w:p>
    <w:p w:rsidR="00F746DA" w:rsidRPr="009B1484" w:rsidRDefault="009B1484">
      <w:pPr>
        <w:rPr>
          <w:sz w:val="20"/>
          <w:szCs w:val="20"/>
        </w:rPr>
      </w:pPr>
      <w:r w:rsidRPr="009B1484">
        <w:rPr>
          <w:sz w:val="20"/>
          <w:szCs w:val="20"/>
        </w:rPr>
        <w:tab/>
      </w:r>
      <w:r w:rsidRPr="009B1484">
        <w:rPr>
          <w:sz w:val="20"/>
          <w:szCs w:val="20"/>
        </w:rPr>
        <w:tab/>
      </w:r>
      <w:r w:rsidRPr="009B1484">
        <w:rPr>
          <w:sz w:val="20"/>
          <w:szCs w:val="20"/>
        </w:rPr>
        <w:tab/>
      </w:r>
      <w:r w:rsidRPr="009B1484">
        <w:rPr>
          <w:sz w:val="20"/>
          <w:szCs w:val="20"/>
        </w:rPr>
        <w:tab/>
      </w:r>
      <w:r w:rsidRPr="009B1484">
        <w:rPr>
          <w:sz w:val="20"/>
          <w:szCs w:val="20"/>
        </w:rPr>
        <w:tab/>
      </w:r>
      <w:r w:rsidRPr="009B1484">
        <w:rPr>
          <w:sz w:val="20"/>
          <w:szCs w:val="20"/>
        </w:rPr>
        <w:tab/>
      </w:r>
      <w:r w:rsidRPr="009B1484">
        <w:rPr>
          <w:sz w:val="20"/>
          <w:szCs w:val="20"/>
        </w:rPr>
        <w:tab/>
      </w:r>
      <w:r w:rsidRPr="009B1484">
        <w:rPr>
          <w:sz w:val="20"/>
          <w:szCs w:val="20"/>
        </w:rPr>
        <w:tab/>
      </w:r>
      <w:r>
        <w:rPr>
          <w:sz w:val="20"/>
          <w:szCs w:val="20"/>
        </w:rPr>
        <w:t xml:space="preserve">            </w:t>
      </w:r>
      <w:r w:rsidR="00F746DA" w:rsidRPr="009B1484">
        <w:rPr>
          <w:sz w:val="20"/>
          <w:szCs w:val="20"/>
        </w:rPr>
        <w:t>РЕСПУБЛИКИ БАШКОРТОСТАН</w:t>
      </w:r>
    </w:p>
    <w:p w:rsidR="009B1484" w:rsidRDefault="009B1484">
      <w:pPr>
        <w:rPr>
          <w:sz w:val="20"/>
          <w:szCs w:val="20"/>
        </w:rPr>
      </w:pPr>
      <w:r>
        <w:rPr>
          <w:sz w:val="20"/>
          <w:szCs w:val="20"/>
        </w:rPr>
        <w:tab/>
      </w:r>
      <w:r w:rsidR="00F746DA" w:rsidRPr="009B1484">
        <w:rPr>
          <w:sz w:val="20"/>
          <w:szCs w:val="20"/>
        </w:rPr>
        <w:t>452775 Туймазы районы,</w:t>
      </w:r>
      <w:r>
        <w:rPr>
          <w:sz w:val="20"/>
          <w:szCs w:val="20"/>
        </w:rPr>
        <w:tab/>
      </w:r>
      <w:r>
        <w:rPr>
          <w:sz w:val="20"/>
          <w:szCs w:val="20"/>
        </w:rPr>
        <w:tab/>
      </w:r>
      <w:r>
        <w:rPr>
          <w:sz w:val="20"/>
          <w:szCs w:val="20"/>
        </w:rPr>
        <w:tab/>
      </w:r>
      <w:r>
        <w:rPr>
          <w:sz w:val="20"/>
          <w:szCs w:val="20"/>
        </w:rPr>
        <w:tab/>
      </w:r>
      <w:r>
        <w:rPr>
          <w:sz w:val="20"/>
          <w:szCs w:val="20"/>
        </w:rPr>
        <w:tab/>
      </w:r>
      <w:r w:rsidR="00F746DA" w:rsidRPr="009B1484">
        <w:rPr>
          <w:sz w:val="20"/>
          <w:szCs w:val="20"/>
        </w:rPr>
        <w:t>452775  Туймазинский район,</w:t>
      </w:r>
    </w:p>
    <w:p w:rsidR="00F746DA" w:rsidRPr="009B1484" w:rsidRDefault="00F746DA">
      <w:pPr>
        <w:rPr>
          <w:sz w:val="20"/>
          <w:szCs w:val="20"/>
        </w:rPr>
      </w:pPr>
      <w:r w:rsidRPr="009B1484">
        <w:rPr>
          <w:sz w:val="20"/>
          <w:szCs w:val="20"/>
        </w:rPr>
        <w:t>И</w:t>
      </w:r>
      <w:r w:rsidR="00D126E9" w:rsidRPr="009B1484">
        <w:rPr>
          <w:rFonts w:ascii="a_Timer(15%) Bashkir" w:hAnsi="a_Timer(15%) Bashkir"/>
          <w:sz w:val="20"/>
          <w:szCs w:val="20"/>
        </w:rPr>
        <w:t>ҫ</w:t>
      </w:r>
      <w:r w:rsidRPr="009B1484">
        <w:rPr>
          <w:sz w:val="20"/>
          <w:szCs w:val="20"/>
        </w:rPr>
        <w:t>ке Туймазы ауылы,</w:t>
      </w:r>
      <w:r w:rsidR="009B1484">
        <w:rPr>
          <w:sz w:val="20"/>
          <w:szCs w:val="20"/>
        </w:rPr>
        <w:t xml:space="preserve"> </w:t>
      </w:r>
      <w:r w:rsidR="009B1484" w:rsidRPr="009B1484">
        <w:rPr>
          <w:sz w:val="20"/>
          <w:szCs w:val="20"/>
        </w:rPr>
        <w:t>Мәктәп урамы, 30 А</w:t>
      </w:r>
      <w:r w:rsidR="009B1484">
        <w:rPr>
          <w:sz w:val="20"/>
          <w:szCs w:val="20"/>
        </w:rPr>
        <w:tab/>
      </w:r>
      <w:r w:rsidR="009B1484">
        <w:rPr>
          <w:sz w:val="20"/>
          <w:szCs w:val="20"/>
        </w:rPr>
        <w:tab/>
      </w:r>
      <w:r w:rsidR="009B1484">
        <w:rPr>
          <w:sz w:val="20"/>
          <w:szCs w:val="20"/>
        </w:rPr>
        <w:tab/>
        <w:t xml:space="preserve">     </w:t>
      </w:r>
      <w:r w:rsidRPr="009B1484">
        <w:rPr>
          <w:sz w:val="20"/>
          <w:szCs w:val="20"/>
        </w:rPr>
        <w:t>с. Старые Туймазы,</w:t>
      </w:r>
      <w:r w:rsidR="009B1484">
        <w:rPr>
          <w:sz w:val="20"/>
          <w:szCs w:val="20"/>
        </w:rPr>
        <w:t xml:space="preserve"> </w:t>
      </w:r>
      <w:r w:rsidR="009B1484" w:rsidRPr="009B1484">
        <w:rPr>
          <w:sz w:val="20"/>
          <w:szCs w:val="20"/>
        </w:rPr>
        <w:t>ул. Школьная, 30 А</w:t>
      </w:r>
    </w:p>
    <w:p w:rsidR="00F746DA" w:rsidRPr="009B1484" w:rsidRDefault="009B1484">
      <w:pPr>
        <w:rPr>
          <w:sz w:val="20"/>
          <w:szCs w:val="20"/>
        </w:rPr>
      </w:pPr>
      <w:r>
        <w:rPr>
          <w:sz w:val="20"/>
          <w:szCs w:val="20"/>
        </w:rPr>
        <w:tab/>
      </w:r>
      <w:r w:rsidR="00F746DA" w:rsidRPr="009B1484">
        <w:rPr>
          <w:sz w:val="20"/>
          <w:szCs w:val="20"/>
        </w:rPr>
        <w:t>тел. (34782) 33-4-39</w:t>
      </w:r>
      <w:r>
        <w:rPr>
          <w:sz w:val="20"/>
          <w:szCs w:val="20"/>
        </w:rPr>
        <w:tab/>
      </w:r>
      <w:r>
        <w:rPr>
          <w:sz w:val="20"/>
          <w:szCs w:val="20"/>
        </w:rPr>
        <w:tab/>
      </w:r>
      <w:r>
        <w:rPr>
          <w:sz w:val="20"/>
          <w:szCs w:val="20"/>
        </w:rPr>
        <w:tab/>
      </w:r>
      <w:r>
        <w:rPr>
          <w:sz w:val="20"/>
          <w:szCs w:val="20"/>
        </w:rPr>
        <w:tab/>
      </w:r>
      <w:r>
        <w:rPr>
          <w:sz w:val="20"/>
          <w:szCs w:val="20"/>
        </w:rPr>
        <w:tab/>
      </w:r>
      <w:r>
        <w:rPr>
          <w:sz w:val="20"/>
          <w:szCs w:val="20"/>
        </w:rPr>
        <w:tab/>
      </w:r>
      <w:r>
        <w:rPr>
          <w:sz w:val="20"/>
          <w:szCs w:val="20"/>
        </w:rPr>
        <w:tab/>
      </w:r>
      <w:r w:rsidR="00F746DA" w:rsidRPr="009B1484">
        <w:rPr>
          <w:sz w:val="20"/>
          <w:szCs w:val="20"/>
        </w:rPr>
        <w:t xml:space="preserve"> тел. (34782) 33-4-39</w:t>
      </w:r>
    </w:p>
    <w:p w:rsidR="00F746DA" w:rsidRDefault="00F746DA">
      <w:r>
        <w:t xml:space="preserve">                                                                                                                           </w:t>
      </w:r>
      <w:r w:rsidR="00543641">
        <w:pict>
          <v:line id="_x0000_s1027" style="position:absolute;z-index:251657728;mso-position-horizontal-relative:text;mso-position-vertical-relative:text" from=".6pt,.4pt" to="504.65pt,.45pt" strokeweight=".26mm">
            <v:stroke joinstyle="miter"/>
          </v:line>
        </w:pict>
      </w:r>
      <w:r w:rsidR="00543641">
        <w:pict>
          <v:line id="_x0000_s1028" style="position:absolute;z-index:251658752;mso-position-horizontal-relative:text;mso-position-vertical-relative:text" from=".6pt,7.6pt" to="504.65pt,7.65pt" strokeweight=".81mm">
            <v:stroke joinstyle="miter"/>
          </v:line>
        </w:pict>
      </w:r>
      <w:r>
        <w:t xml:space="preserve">                                                   </w:t>
      </w:r>
    </w:p>
    <w:p w:rsidR="00F746DA" w:rsidRDefault="00F746DA">
      <w:pPr>
        <w:jc w:val="center"/>
        <w:rPr>
          <w:b/>
          <w:bCs/>
          <w:sz w:val="26"/>
          <w:szCs w:val="26"/>
        </w:rPr>
      </w:pPr>
    </w:p>
    <w:p w:rsidR="00F37F26" w:rsidRDefault="00251248" w:rsidP="00F37F26">
      <w:pPr>
        <w:spacing w:line="360" w:lineRule="auto"/>
        <w:jc w:val="both"/>
        <w:rPr>
          <w:b/>
        </w:rPr>
      </w:pPr>
      <w:r>
        <w:rPr>
          <w:rFonts w:ascii="a_Timer(15%) Bashkir" w:hAnsi="a_Timer(15%) Bashkir"/>
          <w:b/>
        </w:rPr>
        <w:tab/>
      </w:r>
      <w:r w:rsidR="00F37F26" w:rsidRPr="0061207C">
        <w:rPr>
          <w:rFonts w:ascii="a_Timer(15%) Bashkir" w:hAnsi="a_Timer(15%) Bashkir"/>
          <w:b/>
        </w:rPr>
        <w:t>Ҡ</w:t>
      </w:r>
      <w:r>
        <w:rPr>
          <w:rFonts w:ascii="a_Timer(15%) Bashkir" w:hAnsi="a_Timer(15%) Bashkir"/>
          <w:b/>
        </w:rPr>
        <w:t>АРАР</w:t>
      </w:r>
      <w:r w:rsidR="00F37F26">
        <w:rPr>
          <w:b/>
        </w:rPr>
        <w:tab/>
      </w:r>
      <w:r w:rsidR="00F37F26">
        <w:rPr>
          <w:b/>
        </w:rPr>
        <w:tab/>
      </w:r>
      <w:r w:rsidR="00F37F26">
        <w:rPr>
          <w:b/>
        </w:rPr>
        <w:tab/>
      </w:r>
      <w:r w:rsidR="00F37F26">
        <w:rPr>
          <w:b/>
        </w:rPr>
        <w:tab/>
      </w:r>
      <w:r>
        <w:rPr>
          <w:b/>
        </w:rPr>
        <w:tab/>
      </w:r>
      <w:r>
        <w:rPr>
          <w:b/>
        </w:rPr>
        <w:tab/>
      </w:r>
      <w:r w:rsidR="00F37F26">
        <w:rPr>
          <w:b/>
        </w:rPr>
        <w:tab/>
      </w:r>
      <w:r>
        <w:rPr>
          <w:b/>
        </w:rPr>
        <w:t>ПОСТАНОВЛЕНИЕ</w:t>
      </w:r>
    </w:p>
    <w:p w:rsidR="00F37F26" w:rsidRPr="0061207C" w:rsidRDefault="004A684A" w:rsidP="00F0367A">
      <w:pPr>
        <w:spacing w:line="360" w:lineRule="auto"/>
        <w:ind w:firstLine="426"/>
        <w:rPr>
          <w:bCs/>
          <w:sz w:val="26"/>
          <w:szCs w:val="26"/>
        </w:rPr>
      </w:pPr>
      <w:r>
        <w:t>3</w:t>
      </w:r>
      <w:r w:rsidR="009B7DFE">
        <w:t xml:space="preserve"> </w:t>
      </w:r>
      <w:r>
        <w:t xml:space="preserve">август </w:t>
      </w:r>
      <w:r w:rsidR="00F37F26">
        <w:t>201</w:t>
      </w:r>
      <w:r w:rsidR="00F0367A">
        <w:t>5</w:t>
      </w:r>
      <w:r w:rsidR="00F37F26">
        <w:t xml:space="preserve"> й.</w:t>
      </w:r>
      <w:r w:rsidR="00F37F26">
        <w:tab/>
      </w:r>
      <w:r w:rsidR="00F37F26">
        <w:tab/>
      </w:r>
      <w:r w:rsidR="00F0367A">
        <w:tab/>
      </w:r>
      <w:r w:rsidR="00F0367A">
        <w:tab/>
      </w:r>
      <w:r w:rsidR="00F37F26">
        <w:t>№</w:t>
      </w:r>
      <w:r w:rsidR="00F37F26">
        <w:rPr>
          <w:u w:val="single"/>
        </w:rPr>
        <w:t xml:space="preserve">  </w:t>
      </w:r>
      <w:r w:rsidR="009B7DFE">
        <w:rPr>
          <w:u w:val="single"/>
        </w:rPr>
        <w:t>4</w:t>
      </w:r>
      <w:r>
        <w:rPr>
          <w:u w:val="single"/>
        </w:rPr>
        <w:t>0</w:t>
      </w:r>
      <w:r w:rsidR="00F37F26">
        <w:rPr>
          <w:u w:val="single"/>
        </w:rPr>
        <w:t xml:space="preserve"> </w:t>
      </w:r>
      <w:r w:rsidR="00F37F26">
        <w:tab/>
      </w:r>
      <w:r w:rsidR="00251248">
        <w:tab/>
      </w:r>
      <w:r w:rsidR="00F37F26">
        <w:tab/>
      </w:r>
      <w:r w:rsidR="00F0367A">
        <w:t xml:space="preserve">       </w:t>
      </w:r>
      <w:r>
        <w:t>3</w:t>
      </w:r>
      <w:r w:rsidR="009B7DFE">
        <w:t xml:space="preserve"> </w:t>
      </w:r>
      <w:r>
        <w:t>августа</w:t>
      </w:r>
      <w:r w:rsidR="009B7DFE">
        <w:t xml:space="preserve"> </w:t>
      </w:r>
      <w:r w:rsidR="00F37F26">
        <w:t>201</w:t>
      </w:r>
      <w:r w:rsidR="00F0367A">
        <w:t>5</w:t>
      </w:r>
      <w:r w:rsidR="00F37F26">
        <w:t xml:space="preserve"> г.</w:t>
      </w:r>
    </w:p>
    <w:p w:rsidR="00F37F26" w:rsidRDefault="00F37F26" w:rsidP="00F37F26">
      <w:pPr>
        <w:pStyle w:val="a6"/>
        <w:ind w:left="284"/>
        <w:rPr>
          <w:sz w:val="26"/>
          <w:szCs w:val="26"/>
        </w:rPr>
      </w:pPr>
    </w:p>
    <w:p w:rsidR="004A684A" w:rsidRDefault="004A684A" w:rsidP="004A684A">
      <w:pPr>
        <w:ind w:left="4678"/>
        <w:jc w:val="both"/>
        <w:rPr>
          <w:bCs/>
          <w:sz w:val="28"/>
          <w:szCs w:val="28"/>
        </w:rPr>
      </w:pPr>
      <w:bookmarkStart w:id="0" w:name="_GoBack"/>
      <w:r>
        <w:rPr>
          <w:bCs/>
          <w:sz w:val="28"/>
          <w:szCs w:val="28"/>
        </w:rPr>
        <w:t xml:space="preserve">Об утверждении административного регламента исполнения муниципальной функции по осуществлению муниципального земельного контроля </w:t>
      </w:r>
      <w:r>
        <w:rPr>
          <w:color w:val="000000"/>
          <w:sz w:val="28"/>
          <w:szCs w:val="28"/>
        </w:rPr>
        <w:t xml:space="preserve">в отношении объектов земельных отношений </w:t>
      </w:r>
      <w:r>
        <w:rPr>
          <w:bCs/>
          <w:sz w:val="28"/>
          <w:szCs w:val="28"/>
        </w:rPr>
        <w:t>в границах сельского поселения Старотуймазинский сельсовет муниципального района Туймазинский район Республики Башкортостан Республики Башкортостан</w:t>
      </w:r>
    </w:p>
    <w:bookmarkEnd w:id="0"/>
    <w:p w:rsidR="004A684A" w:rsidRDefault="004A684A" w:rsidP="004A684A">
      <w:pPr>
        <w:jc w:val="center"/>
        <w:rPr>
          <w:sz w:val="28"/>
          <w:szCs w:val="28"/>
        </w:rPr>
      </w:pPr>
    </w:p>
    <w:p w:rsidR="004A684A" w:rsidRDefault="004A684A" w:rsidP="004A684A">
      <w:pPr>
        <w:ind w:firstLine="708"/>
        <w:jc w:val="both"/>
        <w:rPr>
          <w:color w:val="000000"/>
          <w:sz w:val="28"/>
          <w:szCs w:val="28"/>
        </w:rPr>
      </w:pPr>
      <w:r>
        <w:rPr>
          <w:color w:val="000000"/>
          <w:sz w:val="28"/>
          <w:szCs w:val="28"/>
        </w:rPr>
        <w:t xml:space="preserve">В соответствии с Земельным кодексом Российской Федерации от 25.10.2001 года № 136-ФЗ, Кодексом Российской Федерации об административных правонарушениях от 30.12.2001 года № 195-ФЗ, Федеральным законом от 06.10.2003 года № 131-ФЗ «Об общих принципах организации местного самоуправления в Российской Федерации», Федеральным законом от 26.12.2008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Законом РБ от 05.01.2004 г. № 59-з «О регулировании земельных отношений в Республике Башкортостан», </w:t>
      </w:r>
      <w:r>
        <w:rPr>
          <w:sz w:val="28"/>
          <w:szCs w:val="28"/>
        </w:rPr>
        <w:t>Уставом сельского поселения Старотуймазинский</w:t>
      </w:r>
      <w:r>
        <w:rPr>
          <w:color w:val="000000"/>
          <w:sz w:val="28"/>
          <w:szCs w:val="28"/>
        </w:rPr>
        <w:t xml:space="preserve"> сельсовет </w:t>
      </w:r>
      <w:r>
        <w:rPr>
          <w:bCs/>
          <w:sz w:val="28"/>
          <w:szCs w:val="28"/>
        </w:rPr>
        <w:t>муниципального района Туймазинский район Республики Башкортостан</w:t>
      </w:r>
      <w:r>
        <w:rPr>
          <w:color w:val="000000"/>
          <w:sz w:val="28"/>
          <w:szCs w:val="28"/>
        </w:rPr>
        <w:t xml:space="preserve"> </w:t>
      </w:r>
    </w:p>
    <w:p w:rsidR="004A684A" w:rsidRDefault="004A684A" w:rsidP="004A684A">
      <w:pPr>
        <w:ind w:firstLine="708"/>
        <w:jc w:val="both"/>
        <w:rPr>
          <w:color w:val="000000"/>
          <w:sz w:val="28"/>
          <w:szCs w:val="28"/>
        </w:rPr>
      </w:pPr>
    </w:p>
    <w:p w:rsidR="004A684A" w:rsidRDefault="004A684A" w:rsidP="004A684A">
      <w:pPr>
        <w:ind w:firstLine="708"/>
        <w:jc w:val="center"/>
        <w:rPr>
          <w:bCs/>
          <w:color w:val="000000"/>
          <w:sz w:val="28"/>
          <w:szCs w:val="28"/>
        </w:rPr>
      </w:pPr>
      <w:r>
        <w:rPr>
          <w:bCs/>
          <w:color w:val="000000"/>
          <w:sz w:val="28"/>
          <w:szCs w:val="28"/>
        </w:rPr>
        <w:t>ПОСТАНОВЛЯЮ:</w:t>
      </w:r>
    </w:p>
    <w:p w:rsidR="004A684A" w:rsidRDefault="004A684A" w:rsidP="004A684A">
      <w:pPr>
        <w:ind w:firstLine="708"/>
        <w:jc w:val="both"/>
        <w:rPr>
          <w:sz w:val="28"/>
          <w:szCs w:val="28"/>
        </w:rPr>
      </w:pPr>
    </w:p>
    <w:p w:rsidR="004A684A" w:rsidRPr="006564E4" w:rsidRDefault="004A684A" w:rsidP="004A684A">
      <w:pPr>
        <w:numPr>
          <w:ilvl w:val="2"/>
          <w:numId w:val="6"/>
        </w:numPr>
        <w:ind w:left="0" w:firstLine="706"/>
        <w:jc w:val="both"/>
        <w:rPr>
          <w:sz w:val="28"/>
          <w:szCs w:val="28"/>
        </w:rPr>
      </w:pPr>
      <w:r w:rsidRPr="006564E4">
        <w:rPr>
          <w:sz w:val="28"/>
          <w:szCs w:val="28"/>
        </w:rPr>
        <w:t xml:space="preserve">Утвердить прилагаемый административный регламент </w:t>
      </w:r>
      <w:r>
        <w:rPr>
          <w:bCs/>
          <w:sz w:val="28"/>
          <w:szCs w:val="28"/>
        </w:rPr>
        <w:t xml:space="preserve">исполнения муниципальной функции по осуществлению муниципального земельного контроля </w:t>
      </w:r>
      <w:r>
        <w:rPr>
          <w:color w:val="000000"/>
          <w:sz w:val="28"/>
          <w:szCs w:val="28"/>
        </w:rPr>
        <w:t xml:space="preserve">в отношении объектов земельных отношений </w:t>
      </w:r>
      <w:r>
        <w:rPr>
          <w:bCs/>
          <w:sz w:val="28"/>
          <w:szCs w:val="28"/>
        </w:rPr>
        <w:t>в границах сельского поселения Старотуймазинский сельсовет муниципального района Туймазинский район Республики Башкортостан Республики Башкортостан.</w:t>
      </w:r>
    </w:p>
    <w:p w:rsidR="004A684A" w:rsidRPr="006564E4" w:rsidRDefault="004A684A" w:rsidP="004A684A">
      <w:pPr>
        <w:numPr>
          <w:ilvl w:val="2"/>
          <w:numId w:val="6"/>
        </w:numPr>
        <w:ind w:left="0" w:firstLine="706"/>
        <w:jc w:val="both"/>
        <w:rPr>
          <w:sz w:val="28"/>
          <w:szCs w:val="28"/>
        </w:rPr>
      </w:pPr>
      <w:r>
        <w:rPr>
          <w:sz w:val="28"/>
          <w:szCs w:val="28"/>
        </w:rPr>
        <w:t xml:space="preserve">Настоящее постановление опубликовать (разместить) </w:t>
      </w:r>
      <w:r w:rsidRPr="006564E4">
        <w:rPr>
          <w:sz w:val="28"/>
          <w:szCs w:val="28"/>
        </w:rPr>
        <w:t xml:space="preserve">в сети общего доступа «Интернет» на официальном сайте Администрации сельского поселения Старотуймазинский сельсовет муниципального района Туймазинский район Республики Башкортостан и обнародовать на информационном стенде в здании </w:t>
      </w:r>
      <w:r w:rsidRPr="006564E4">
        <w:rPr>
          <w:sz w:val="28"/>
          <w:szCs w:val="28"/>
        </w:rPr>
        <w:lastRenderedPageBreak/>
        <w:t>Администрации сельского поселения Старотуймазинский сельсовет муниципального района Туймазинский район Республики Башкортостан</w:t>
      </w:r>
      <w:r w:rsidRPr="006564E4">
        <w:rPr>
          <w:color w:val="000000"/>
          <w:sz w:val="28"/>
          <w:szCs w:val="28"/>
        </w:rPr>
        <w:t>.</w:t>
      </w:r>
    </w:p>
    <w:p w:rsidR="004A684A" w:rsidRDefault="004A684A" w:rsidP="004A684A">
      <w:pPr>
        <w:pStyle w:val="a9"/>
        <w:ind w:firstLine="709"/>
        <w:jc w:val="both"/>
        <w:rPr>
          <w:rFonts w:ascii="Times New Roman" w:hAnsi="Times New Roman"/>
          <w:sz w:val="28"/>
          <w:szCs w:val="28"/>
        </w:rPr>
      </w:pPr>
      <w:r>
        <w:rPr>
          <w:rFonts w:ascii="Times New Roman" w:hAnsi="Times New Roman"/>
          <w:sz w:val="28"/>
          <w:szCs w:val="28"/>
        </w:rPr>
        <w:t>3. Контроль за выполнением настоящего постановления оставляю за собой.</w:t>
      </w:r>
    </w:p>
    <w:p w:rsidR="004A684A" w:rsidRDefault="004A684A" w:rsidP="004A684A">
      <w:pPr>
        <w:shd w:val="clear" w:color="auto" w:fill="FFFFFF"/>
        <w:tabs>
          <w:tab w:val="left" w:pos="709"/>
        </w:tabs>
        <w:ind w:right="-6"/>
        <w:jc w:val="both"/>
        <w:rPr>
          <w:color w:val="000000"/>
          <w:spacing w:val="6"/>
          <w:sz w:val="28"/>
          <w:szCs w:val="28"/>
        </w:rPr>
      </w:pPr>
      <w:r>
        <w:rPr>
          <w:color w:val="000000"/>
          <w:spacing w:val="6"/>
          <w:sz w:val="28"/>
          <w:szCs w:val="28"/>
        </w:rPr>
        <w:tab/>
        <w:t xml:space="preserve"> </w:t>
      </w:r>
    </w:p>
    <w:p w:rsidR="004A684A" w:rsidRDefault="004A684A" w:rsidP="004A684A">
      <w:pPr>
        <w:rPr>
          <w:sz w:val="28"/>
          <w:szCs w:val="28"/>
        </w:rPr>
      </w:pPr>
    </w:p>
    <w:p w:rsidR="004A684A" w:rsidRDefault="004A684A" w:rsidP="004A684A">
      <w:pPr>
        <w:rPr>
          <w:sz w:val="28"/>
          <w:szCs w:val="28"/>
        </w:rPr>
      </w:pPr>
      <w:r>
        <w:rPr>
          <w:sz w:val="28"/>
          <w:szCs w:val="28"/>
        </w:rPr>
        <w:t xml:space="preserve">Глава сельского поселения </w:t>
      </w:r>
    </w:p>
    <w:p w:rsidR="004A684A" w:rsidRDefault="004A684A" w:rsidP="004A684A">
      <w:pPr>
        <w:rPr>
          <w:sz w:val="28"/>
          <w:szCs w:val="28"/>
        </w:rPr>
      </w:pPr>
      <w:r>
        <w:rPr>
          <w:sz w:val="28"/>
          <w:szCs w:val="28"/>
        </w:rPr>
        <w:t xml:space="preserve">Старотуймазинский сельсовет </w:t>
      </w:r>
    </w:p>
    <w:p w:rsidR="004A684A" w:rsidRDefault="004A684A" w:rsidP="004A684A">
      <w:pPr>
        <w:rPr>
          <w:sz w:val="28"/>
          <w:szCs w:val="28"/>
        </w:rPr>
      </w:pPr>
      <w:r>
        <w:rPr>
          <w:sz w:val="28"/>
          <w:szCs w:val="28"/>
        </w:rPr>
        <w:t xml:space="preserve">муниципального района </w:t>
      </w:r>
    </w:p>
    <w:p w:rsidR="004A684A" w:rsidRDefault="004A684A" w:rsidP="004A684A">
      <w:pPr>
        <w:rPr>
          <w:sz w:val="28"/>
          <w:szCs w:val="28"/>
        </w:rPr>
      </w:pPr>
      <w:r>
        <w:rPr>
          <w:sz w:val="28"/>
          <w:szCs w:val="28"/>
        </w:rPr>
        <w:t xml:space="preserve">Туймазинский район </w:t>
      </w:r>
    </w:p>
    <w:p w:rsidR="004A684A" w:rsidRDefault="004A684A" w:rsidP="004A684A">
      <w:pPr>
        <w:rPr>
          <w:sz w:val="28"/>
          <w:szCs w:val="28"/>
        </w:rPr>
      </w:pPr>
      <w:r>
        <w:rPr>
          <w:sz w:val="28"/>
          <w:szCs w:val="28"/>
        </w:rPr>
        <w:t>Республики Башкортостан</w:t>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Валиахметов Р.М. </w:t>
      </w:r>
    </w:p>
    <w:p w:rsidR="004A684A" w:rsidRDefault="004A684A" w:rsidP="004A684A">
      <w:pPr>
        <w:rPr>
          <w:sz w:val="28"/>
          <w:szCs w:val="28"/>
        </w:rPr>
      </w:pPr>
    </w:p>
    <w:p w:rsidR="004A684A" w:rsidRDefault="004A684A" w:rsidP="004A684A">
      <w:pPr>
        <w:pStyle w:val="a6"/>
        <w:spacing w:after="0"/>
        <w:ind w:left="5670"/>
        <w:rPr>
          <w:sz w:val="26"/>
          <w:szCs w:val="26"/>
        </w:rPr>
        <w:sectPr w:rsidR="004A684A" w:rsidSect="004A684A">
          <w:type w:val="continuous"/>
          <w:pgSz w:w="11906" w:h="16838"/>
          <w:pgMar w:top="851" w:right="851" w:bottom="851" w:left="1134" w:header="720" w:footer="709" w:gutter="0"/>
          <w:cols w:space="720"/>
          <w:docGrid w:linePitch="360"/>
        </w:sectPr>
      </w:pPr>
    </w:p>
    <w:p w:rsidR="004A684A" w:rsidRDefault="004A684A" w:rsidP="004A684A">
      <w:pPr>
        <w:ind w:left="5103"/>
        <w:jc w:val="right"/>
        <w:rPr>
          <w:color w:val="000000"/>
        </w:rPr>
      </w:pPr>
      <w:r>
        <w:rPr>
          <w:color w:val="000000"/>
        </w:rPr>
        <w:lastRenderedPageBreak/>
        <w:t>Приложение</w:t>
      </w:r>
    </w:p>
    <w:p w:rsidR="004A684A" w:rsidRDefault="004A684A" w:rsidP="004A684A">
      <w:pPr>
        <w:ind w:left="5103"/>
        <w:jc w:val="right"/>
      </w:pPr>
      <w:r>
        <w:t xml:space="preserve">к постановлению Главы сельского поселения Старотуймазинский сельсовет муниципального района Туймазинский район </w:t>
      </w:r>
    </w:p>
    <w:p w:rsidR="004A684A" w:rsidRDefault="004A684A" w:rsidP="004A684A">
      <w:pPr>
        <w:ind w:left="5103"/>
        <w:jc w:val="right"/>
      </w:pPr>
      <w:r>
        <w:t xml:space="preserve">Республики Башкортостан </w:t>
      </w:r>
    </w:p>
    <w:p w:rsidR="004A684A" w:rsidRDefault="004A684A" w:rsidP="004A684A">
      <w:pPr>
        <w:ind w:left="5103"/>
        <w:jc w:val="right"/>
      </w:pPr>
      <w:r>
        <w:t>от 3 августа 2015 года №40</w:t>
      </w:r>
    </w:p>
    <w:p w:rsidR="004A684A" w:rsidRDefault="004A684A" w:rsidP="004A684A">
      <w:pPr>
        <w:ind w:left="5103"/>
        <w:jc w:val="both"/>
        <w:rPr>
          <w:sz w:val="28"/>
          <w:szCs w:val="28"/>
        </w:rPr>
      </w:pPr>
    </w:p>
    <w:p w:rsidR="004A684A" w:rsidRDefault="004A684A" w:rsidP="004A684A">
      <w:pPr>
        <w:ind w:firstLine="547"/>
        <w:jc w:val="center"/>
        <w:rPr>
          <w:bCs/>
          <w:sz w:val="28"/>
          <w:szCs w:val="28"/>
        </w:rPr>
      </w:pPr>
    </w:p>
    <w:p w:rsidR="004A684A" w:rsidRPr="006564E4" w:rsidRDefault="004A684A" w:rsidP="004A684A">
      <w:pPr>
        <w:ind w:firstLine="709"/>
        <w:jc w:val="center"/>
        <w:rPr>
          <w:bCs/>
        </w:rPr>
      </w:pPr>
      <w:r w:rsidRPr="006564E4">
        <w:rPr>
          <w:bCs/>
        </w:rPr>
        <w:t>АДМИНИСТРАТИВНЫЙ РЕГЛАМЕНТ</w:t>
      </w:r>
    </w:p>
    <w:p w:rsidR="004A684A" w:rsidRPr="006564E4" w:rsidRDefault="004A684A" w:rsidP="004A684A">
      <w:pPr>
        <w:ind w:firstLine="709"/>
        <w:jc w:val="center"/>
        <w:rPr>
          <w:bCs/>
        </w:rPr>
      </w:pPr>
      <w:r w:rsidRPr="006564E4">
        <w:rPr>
          <w:bCs/>
        </w:rPr>
        <w:t xml:space="preserve">исполнения муниципальной функции по осуществлению муниципального земельного контроля </w:t>
      </w:r>
      <w:r w:rsidRPr="006564E4">
        <w:t xml:space="preserve">в отношении объектов земельных отношений </w:t>
      </w:r>
      <w:r w:rsidRPr="006564E4">
        <w:rPr>
          <w:bCs/>
        </w:rPr>
        <w:t>в границах сельского поселения Старотуймазинский сельсовет муниципального района Туймазинский район Республики Башкортостан Республики Башкортостан</w:t>
      </w:r>
    </w:p>
    <w:p w:rsidR="004A684A" w:rsidRPr="006564E4" w:rsidRDefault="004A684A" w:rsidP="004A684A">
      <w:pPr>
        <w:ind w:firstLine="709"/>
        <w:jc w:val="center"/>
      </w:pPr>
    </w:p>
    <w:p w:rsidR="004A684A" w:rsidRPr="006564E4" w:rsidRDefault="004A684A" w:rsidP="004A684A">
      <w:pPr>
        <w:ind w:firstLine="709"/>
        <w:jc w:val="center"/>
        <w:rPr>
          <w:bCs/>
        </w:rPr>
      </w:pPr>
      <w:r w:rsidRPr="006564E4">
        <w:rPr>
          <w:bCs/>
          <w:lang w:val="en-US"/>
        </w:rPr>
        <w:t>I</w:t>
      </w:r>
      <w:r w:rsidRPr="006564E4">
        <w:rPr>
          <w:bCs/>
        </w:rPr>
        <w:t>. Общие положения</w:t>
      </w:r>
    </w:p>
    <w:p w:rsidR="004A684A" w:rsidRPr="006564E4" w:rsidRDefault="004A684A" w:rsidP="004A684A">
      <w:pPr>
        <w:ind w:firstLine="709"/>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Наименование муниципальной функции</w:t>
      </w:r>
    </w:p>
    <w:p w:rsidR="004A684A" w:rsidRPr="006564E4" w:rsidRDefault="004A684A" w:rsidP="004A684A">
      <w:pPr>
        <w:ind w:firstLine="709"/>
      </w:pPr>
    </w:p>
    <w:p w:rsidR="004A684A" w:rsidRPr="006564E4" w:rsidRDefault="004A684A" w:rsidP="004A684A">
      <w:pPr>
        <w:ind w:firstLine="709"/>
        <w:jc w:val="both"/>
      </w:pPr>
      <w:r w:rsidRPr="006564E4">
        <w:t>1. Муниципальная функция по осуществлению муниципального земельного контроля в отношении объектов земельных отношений в границах сельского поселения Старотуймазинский сельсовет муниципального района Туймазинский район Республики Башкортостан (далее – муниципальная функция).</w:t>
      </w:r>
    </w:p>
    <w:p w:rsidR="004A684A" w:rsidRPr="006564E4" w:rsidRDefault="004A684A" w:rsidP="004A684A">
      <w:pPr>
        <w:ind w:firstLine="709"/>
        <w:jc w:val="both"/>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Наименование органа местного самоуправления,</w:t>
      </w:r>
      <w:r>
        <w:rPr>
          <w:rFonts w:ascii="Times New Roman" w:hAnsi="Times New Roman" w:cs="Times New Roman"/>
          <w:sz w:val="24"/>
          <w:szCs w:val="24"/>
        </w:rPr>
        <w:t xml:space="preserve"> </w:t>
      </w:r>
      <w:r w:rsidRPr="006564E4">
        <w:rPr>
          <w:rFonts w:ascii="Times New Roman" w:hAnsi="Times New Roman" w:cs="Times New Roman"/>
          <w:sz w:val="24"/>
          <w:szCs w:val="24"/>
        </w:rPr>
        <w:t>исполняющего муниципальную функцию</w:t>
      </w:r>
    </w:p>
    <w:p w:rsidR="004A684A" w:rsidRPr="006564E4" w:rsidRDefault="004A684A" w:rsidP="004A684A">
      <w:pPr>
        <w:ind w:firstLine="709"/>
        <w:jc w:val="both"/>
      </w:pPr>
    </w:p>
    <w:p w:rsidR="004A684A" w:rsidRPr="006564E4" w:rsidRDefault="004A684A" w:rsidP="004A684A">
      <w:pPr>
        <w:ind w:firstLine="709"/>
        <w:jc w:val="both"/>
      </w:pPr>
      <w:r w:rsidRPr="006564E4">
        <w:t xml:space="preserve">2. Исполнение муниципальной функции осуществляет орган муниципального земельного контроля – Администрация сельского поселения Старотуймазинский сельсовет (далее – Администрация). </w:t>
      </w:r>
    </w:p>
    <w:p w:rsidR="004A684A" w:rsidRPr="006564E4" w:rsidRDefault="004A684A" w:rsidP="004A684A">
      <w:pPr>
        <w:ind w:firstLine="709"/>
        <w:jc w:val="both"/>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Перечень нормативных правовых актов, регулирующих</w:t>
      </w:r>
      <w:r>
        <w:rPr>
          <w:rFonts w:ascii="Times New Roman" w:hAnsi="Times New Roman" w:cs="Times New Roman"/>
          <w:sz w:val="24"/>
          <w:szCs w:val="24"/>
        </w:rPr>
        <w:t xml:space="preserve"> </w:t>
      </w:r>
      <w:r w:rsidRPr="006564E4">
        <w:rPr>
          <w:rFonts w:ascii="Times New Roman" w:hAnsi="Times New Roman" w:cs="Times New Roman"/>
          <w:sz w:val="24"/>
          <w:szCs w:val="24"/>
        </w:rPr>
        <w:t>исполнение муниципальной функции</w:t>
      </w:r>
    </w:p>
    <w:p w:rsidR="004A684A" w:rsidRPr="006564E4" w:rsidRDefault="004A684A" w:rsidP="004A684A">
      <w:pPr>
        <w:ind w:firstLine="709"/>
        <w:jc w:val="both"/>
      </w:pPr>
    </w:p>
    <w:p w:rsidR="004A684A" w:rsidRPr="006564E4" w:rsidRDefault="004A684A" w:rsidP="004A684A">
      <w:pPr>
        <w:ind w:firstLine="709"/>
        <w:jc w:val="both"/>
      </w:pPr>
      <w:r w:rsidRPr="006564E4">
        <w:t xml:space="preserve">3. Исполнение муниципальной функции осуществляется в соответствии со следующими нормативными правовыми актами: </w:t>
      </w:r>
    </w:p>
    <w:p w:rsidR="004A684A" w:rsidRPr="006564E4" w:rsidRDefault="004A684A" w:rsidP="004A684A">
      <w:pPr>
        <w:numPr>
          <w:ilvl w:val="0"/>
          <w:numId w:val="3"/>
        </w:numPr>
        <w:ind w:left="284" w:firstLine="709"/>
        <w:jc w:val="both"/>
      </w:pPr>
      <w:r w:rsidRPr="006564E4">
        <w:t xml:space="preserve">Конституция Российской Федерации (Российская газета 1993, № 237; Собрание законодательства Российской Федерации, 2009, № 4, ст. 445; 2014, № 9, ст. 851; № 15, ст. 1691; № 31, ст. 4398); </w:t>
      </w:r>
    </w:p>
    <w:p w:rsidR="004A684A" w:rsidRPr="006564E4" w:rsidRDefault="004A684A" w:rsidP="004A684A">
      <w:pPr>
        <w:numPr>
          <w:ilvl w:val="0"/>
          <w:numId w:val="3"/>
        </w:numPr>
        <w:ind w:left="284" w:firstLine="709"/>
        <w:jc w:val="both"/>
      </w:pPr>
      <w:r w:rsidRPr="006564E4">
        <w:t>Земельный кодекс Российской Федерации от 25.10.2001 года №136-ФЗ (Собрание законодательства Российской Федерации, 2001, № 44, ст. 4147; 2004, № 41, ст. 3993; 2005, № 3, ст. 3122; 2006, № 17, ст. 1782; 2007, № 1, ст. 23; 2011, № 25, ст. 3531; 2013, № 23, ст. 2881; 2014, № 26, ст. 3377; 2015, № 1, ст. 52);</w:t>
      </w:r>
    </w:p>
    <w:p w:rsidR="004A684A" w:rsidRPr="006564E4" w:rsidRDefault="004A684A" w:rsidP="004A684A">
      <w:pPr>
        <w:numPr>
          <w:ilvl w:val="0"/>
          <w:numId w:val="3"/>
        </w:numPr>
        <w:ind w:left="284" w:firstLine="709"/>
        <w:jc w:val="both"/>
      </w:pPr>
      <w:r w:rsidRPr="006564E4">
        <w:t xml:space="preserve">Кодекс Российской Федерации об административных правонарушениях от 30.12.2001 года № 195-ФЗ (Собрание законодательства Российской Федерации, 2002, № 1, ст. 1; № 44, ст. 4295; 2003, № 27, ст. 2700, 2708, 2717; № 46, ст. 4434; № 50, ст. 4847, 4855; № 52, ст. 5037; 2004, № 34, ст. 3529, 3533; № 44, ст. 4266; 2005, № 1, ст. 13, 37, 40, 45; № 13, ст. 1075; № 19, ст. 1752; № 27, ст. 2719; № 30, ст. 3124, 3131; № 50, ст. 5247; № 52, ст. 5574; 2006, № 1, ст. 4, 10; № 2, ст. 172, 175; № 6, ст. 636; № 18, ст. 1907; № 19, ст. 2066; № 31, ст. 3420, 3433, 3438; № 45, ст. 4634, 4641; № 50, ст. 5281; № 52, ст. 5498; 2007, № 1, ст. 25, 33; № 7, ст. 840; № 16, ст. 1825; № 26, ст. 3089; № 30, ст. 3755; № 31, ст. 4007, 4015; 2008, № 20, ст. 2251, 2259; № 30, ст. 3582; № 49, ст. 5745; № 52, ст. 6235, 6236; 2009, № 1, ст. 17; № 7, ст. 777; № 23, ст. 2759, 2767, 2776; № 26, ст. 3131; № 29, ст. 3597, 3599, 3642; № 30, ст. 3739; № 48, ст. 5711, 5755; 2010, № 1, ст. 1; № 18, ст. 2145; № 19, ст. 2291; № 21, ст. 2530; № 25, ст. 3070; № 27, ст. 3416; № 28, ст. 3553; № 30, ст. 4002, 4005, 4007; № 31, ст. 4164, 4193, 4198, </w:t>
      </w:r>
      <w:r w:rsidRPr="006564E4">
        <w:lastRenderedPageBreak/>
        <w:t>4206 - 4208; № 32, ст. 4298; № 41, ст. 5193; № 46, ст. 5918; № 49, ст. 6409; № 52, ст. 6984; 2011, № 1, ст. 23; № 7, ст. 901, 905; № 15, ст. 2039; № 19, ст. 2714; № 23, ст. 3260; № 27, ст. 3873, 3881; № 30, ст. 4584, 4585, 4590, 4598, 4600, 4601; № 46, ст. 6406; № 47, ст. 6601, 6602; № 48, ст. 6728, 6730; № 49, ст. 7025, 7061; № 50, ст. 7346, 7351, 7355, 7362, 7366; 2012, № 6, ст. 621; № 15, ст. 1723; № 19, ст. 2281; № 24, ст. 3068, 3082; № 31, ст. 4320, 4322, 4329; № 41, ст. 5523; № 47, ст. 6402 - 6405; № 53, ст. 7602, 7641; 2013, № 8, ст. 718; № 14, ст. 1657, 1666; № 19, ст. 2323, 2325; № 23, ст. 2871; № 26, ст. 3207 - 3209; № 27, ст. 3469, 3477, 3478; № 30, ст. 4025, 4027, 4029, 4031, 4032, 4033, 4040, 4044, 4081, 4082; № 31, ст. 4191; № 43, ст. 5444, 5446; № 44, ст. 5624, 5644; № 48, ст. 6159, 6163, 6165; № 49, ст. 6327, 6343, 6344; № 51, ст. 6683, 6685, 6695, 6696; № 52, ст. 6961, 6980, 6981, 6986, 6994; 2014, № 6, ст. 557, 566; № 11, ст. 1096; № 14, ст. 1561, 1562; № 19, ст. 2302, 2306, 2310, 2317, 2324, 2325, 2327, 2330, 2335; № 23, ст. 2927; № 26, ст. 3366, 3379, 3395; № 30, ст. 4211, 4214, 4218, 4224, 4256, 4259, 4264; № 42, ст. 5615; № 43, ст. 5799; № 48, ст. 6636, 6638, 6643, 6651, 6654; № 52, ст. 7541, 7545, 7548, 7549; 2015, № 1, ст. 29, 35, 37, 67, 74, 83, 85; № 10, ст. 1405, 1416, 1427; № 13, ст. 1804, 1811; № 21, ст. 2981);</w:t>
      </w:r>
    </w:p>
    <w:p w:rsidR="004A684A" w:rsidRPr="006564E4" w:rsidRDefault="004A684A" w:rsidP="004A684A">
      <w:pPr>
        <w:numPr>
          <w:ilvl w:val="0"/>
          <w:numId w:val="3"/>
        </w:numPr>
        <w:ind w:left="284" w:firstLine="709"/>
        <w:jc w:val="both"/>
      </w:pPr>
      <w:r w:rsidRPr="006564E4">
        <w:t>Федеральный закон от 06.10.2003 № 131-ФЗ «Об общих принципах организации местного самоуправления в Российской Федерации» (Собрание законодательства Российской Федерации, 1999, № 42, ст. 5005; 2003, № 27, ст. 2709; 2005, № 1, ст. 17, 25; 2006, № 1, ст. 10; № 23, ст. 2380; № 30, ст. 3287; № 31, ст. 3452; № 44, ст. 4537; № 50, ст. 5279; 2007, № 1, ст. 21; № 13, ст. 1464; № 21, ст. 2455; № 30, ст. 3747, 3805, 3808; № 43, ст. 5084; № 46, ст. 5553; 2008, № 29, ст. 3418; № 30, ст. 3613, 3616; № 48, ст. 5516; № 52, ст. 6236; 2009, № 48, ст. 5711; № 51, ст. 6163; 2010, № 15, ст. 1736; № 31, ст. 4160; № 41, ст. 5190; № 46, ст. 5918; № 47, ст. 6030, 6031; № 49, ст. 6409; № 52, ст. 6984; 2011, № 17, ст. 2310; № 27, ст. 3881; № 29, ст. 4283; № 30, ст. 4572, 4590, 4594; № 48, ст. 6727, 6732; № 49, ст. 7039, 7042; № 50, ст. 7359; 2012, № 10, ст. 1158, 1163; № 18, ст. 2126; № 31, ст. 4326; № 50, ст. 6957, 6967; № 53, ст. 7596; 2013, № 14, ст. 1663; № 19, ст. 2331; № 23, ст. 2875, 2876, 2878; № 27, ст. 3470, 3477; № 40, ст. 5034; № 43, ст. 5454; № 48, ст. 6165; № 51, ст. 6679, 6691; № 52, ст. 6981, 7010; 2014, № 11, ст. 1093; № 14, ст. 1562; № 22, ст. 2770; № 26, ст. 3371; № 30, ст. 4256, 4257; № 42, ст. 5615; № 43, ст. 5799; № 45, ст. 6138; 2015, № 1, ст. 11);</w:t>
      </w:r>
    </w:p>
    <w:p w:rsidR="004A684A" w:rsidRPr="006564E4" w:rsidRDefault="004A684A" w:rsidP="004A684A">
      <w:pPr>
        <w:numPr>
          <w:ilvl w:val="0"/>
          <w:numId w:val="3"/>
        </w:numPr>
        <w:ind w:left="284" w:firstLine="709"/>
        <w:jc w:val="both"/>
      </w:pPr>
      <w:r w:rsidRPr="006564E4">
        <w:t>Федеральный закон от 28.12.2008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(Собрание законодательства Российской Федерации, 2008, № 52, ст. 6249; 2009, № 18, ст. 2140; № 29, ст. 3601; № 52, ст. 6441; 2010, № 17, ст. 1988; № 31, ст. 4160, 4193; 2011, № 17, ст. 2310; № 30, ст. 4590; № 48, ст. 6728; 2012, № 26, ст. 3446; 2013, № 27, ст. 3477; № 30, ст. 4041; № 52, ст. 6961, 6979, 6981; 2014, № 26, ст. 3366; № 30, ст. 4220, 4235, 4243; № 42, ст. 5615; № 48, ст. 6659; 2015, № 1, ст. 72, 85; № 18, ст. 2614)</w:t>
      </w:r>
    </w:p>
    <w:p w:rsidR="004A684A" w:rsidRPr="006564E4" w:rsidRDefault="004A684A" w:rsidP="004A684A">
      <w:pPr>
        <w:numPr>
          <w:ilvl w:val="0"/>
          <w:numId w:val="3"/>
        </w:numPr>
        <w:ind w:left="284" w:firstLine="709"/>
        <w:jc w:val="both"/>
      </w:pPr>
      <w:r w:rsidRPr="006564E4">
        <w:t>Постановление Правительства РФ от 30.06.2010 г.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(Собрание законодательства Российской Федерации, 2010, № 28, ст. 3706; 09.01.2012, № 2, ст. 301; 31.12.2012, № 53 (ч. 2), ст. 7958);</w:t>
      </w:r>
    </w:p>
    <w:p w:rsidR="004A684A" w:rsidRPr="006564E4" w:rsidRDefault="004A684A" w:rsidP="004A684A">
      <w:pPr>
        <w:numPr>
          <w:ilvl w:val="0"/>
          <w:numId w:val="3"/>
        </w:numPr>
        <w:ind w:left="284" w:firstLine="709"/>
        <w:jc w:val="both"/>
        <w:rPr>
          <w:shd w:val="clear" w:color="auto" w:fill="FFFFFF"/>
        </w:rPr>
      </w:pPr>
      <w:r w:rsidRPr="006564E4">
        <w:t xml:space="preserve">Постановление Правительства РФ от 26.12.2014 г.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(Собрание законодательства Российской Федерации, </w:t>
      </w:r>
      <w:r w:rsidRPr="006564E4">
        <w:rPr>
          <w:shd w:val="clear" w:color="auto" w:fill="FFFFFF"/>
        </w:rPr>
        <w:t>2015, № 1 (часть II), ст. 298);</w:t>
      </w:r>
    </w:p>
    <w:p w:rsidR="004A684A" w:rsidRPr="006564E4" w:rsidRDefault="004A684A" w:rsidP="004A684A">
      <w:pPr>
        <w:numPr>
          <w:ilvl w:val="0"/>
          <w:numId w:val="3"/>
        </w:numPr>
        <w:ind w:left="284" w:firstLine="709"/>
        <w:jc w:val="both"/>
        <w:rPr>
          <w:shd w:val="clear" w:color="auto" w:fill="FFFFFF"/>
        </w:rPr>
      </w:pPr>
      <w:r w:rsidRPr="006564E4">
        <w:t>Закон РБ от 05.01.2004 г. № 59-з «О регулировании земельных отношений в Республике Башкортостан» (</w:t>
      </w:r>
      <w:r w:rsidRPr="006564E4">
        <w:rPr>
          <w:shd w:val="clear" w:color="auto" w:fill="FFFFFF"/>
        </w:rPr>
        <w:t xml:space="preserve">Ведомости Государственного Собрания-Курултая, Президента и Правительства Республики Башкортостан, 2004, № 4 (178), ст. 164; 2005, № 23 (221), ст. 1208; 2006, № 4 (226), ст. 168; № 16 (238), ст. 978; 2007, № 11 (257), ст. 546; № 14 (260), ст. 714; 2008, № 4 (274), ст. 211; № 11 (281), ст. 634; 2009, № 2 (296), ст. 9; № 17 (311), ст. 1091; 2010, № 4 (322), ст. 133; 2011, № 12 (354), ст. 700; № 15 (357), ст. 1038; № 21 (363), ст. 1578; </w:t>
      </w:r>
      <w:r w:rsidRPr="006564E4">
        <w:rPr>
          <w:shd w:val="clear" w:color="auto" w:fill="FFFFFF"/>
        </w:rPr>
        <w:lastRenderedPageBreak/>
        <w:t>2012, № 29 (395), ст. 1304; 2013, № 3 (405), ст. 111; № 21 (423), ст. 945; 2014, № 9 (447), ст. 423; 2015, № 3 (477), ст. 104, ст. 111);</w:t>
      </w:r>
    </w:p>
    <w:p w:rsidR="004A684A" w:rsidRPr="006564E4" w:rsidRDefault="004A684A" w:rsidP="004A684A">
      <w:pPr>
        <w:numPr>
          <w:ilvl w:val="0"/>
          <w:numId w:val="3"/>
        </w:numPr>
        <w:ind w:left="284" w:firstLine="709"/>
        <w:jc w:val="both"/>
        <w:rPr>
          <w:shd w:val="clear" w:color="auto" w:fill="FFFFFF"/>
        </w:rPr>
      </w:pPr>
      <w:r w:rsidRPr="006564E4">
        <w:rPr>
          <w:shd w:val="clear" w:color="auto" w:fill="FFFFFF"/>
        </w:rPr>
        <w:t>Постановление Правительства РБ от 14.04.2015 № 136 «Об утверждении Порядка осуществления муниципального земельного контроля на территории Республики Башкортостан» (Ведомости Государственного Собрания-Курултая, Президента и Правительства Республики Башкортостан, 2015, № 15(489), ст. 695);</w:t>
      </w:r>
    </w:p>
    <w:p w:rsidR="004A684A" w:rsidRPr="006564E4" w:rsidRDefault="004A684A" w:rsidP="004A684A">
      <w:pPr>
        <w:numPr>
          <w:ilvl w:val="0"/>
          <w:numId w:val="3"/>
        </w:numPr>
        <w:ind w:left="284" w:firstLine="709"/>
        <w:jc w:val="both"/>
      </w:pPr>
      <w:r w:rsidRPr="006564E4">
        <w:t>Устав сельского поселения Старотуймазинский сельсовет.</w:t>
      </w:r>
    </w:p>
    <w:p w:rsidR="004A684A" w:rsidRPr="006564E4" w:rsidRDefault="004A684A" w:rsidP="004A684A">
      <w:pPr>
        <w:ind w:left="284" w:firstLine="709"/>
        <w:jc w:val="both"/>
      </w:pPr>
    </w:p>
    <w:p w:rsidR="004A684A" w:rsidRPr="006564E4" w:rsidRDefault="004A684A" w:rsidP="004A684A">
      <w:pPr>
        <w:ind w:firstLine="709"/>
        <w:jc w:val="center"/>
      </w:pPr>
      <w:r w:rsidRPr="006564E4">
        <w:t>Предмет муниципального контроля</w:t>
      </w:r>
    </w:p>
    <w:p w:rsidR="004A684A" w:rsidRPr="006564E4" w:rsidRDefault="004A684A" w:rsidP="004A684A">
      <w:pPr>
        <w:ind w:firstLine="709"/>
        <w:jc w:val="both"/>
      </w:pPr>
    </w:p>
    <w:p w:rsidR="004A684A" w:rsidRPr="006564E4" w:rsidRDefault="004A684A" w:rsidP="004A684A">
      <w:pPr>
        <w:ind w:firstLine="709"/>
        <w:jc w:val="both"/>
      </w:pPr>
      <w:r w:rsidRPr="006564E4">
        <w:t>4. Предметом муниципального земельного контроля является соблюдение органами государственной власти, органами местного самоуправления, юридическими лицами, индивидуальными предпринимателями, гражданами (далее – проверяемыми лицами) в отношении объектов земельных отношений в границах сельского поселения Старотуймазинский сельсовет муниципального района Туймазинский район Республики Башкортостан требований законодательства Российской Федерации, законодательства Республики Башкортостан, за нарушение которых законодательством Российской Федерации, законодательством Республики Башкортостан предусмотрена административная и иная ответственность.</w:t>
      </w:r>
    </w:p>
    <w:p w:rsidR="004A684A" w:rsidRPr="006564E4" w:rsidRDefault="004A684A" w:rsidP="004A684A">
      <w:pPr>
        <w:ind w:firstLine="709"/>
        <w:jc w:val="both"/>
      </w:pPr>
      <w:r w:rsidRPr="006564E4">
        <w:t xml:space="preserve">Муниципальный земельный контроль осуществляется за соблюдением: </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 требований земельного законодательства о недопущении самовольного занятия земельных участков, использования земельных участков без документов, разрешающих в случаях, предусмотренных законодательством Российской Федерации, осуществление хозяйственной деятельности, самовольной уступки права пользования землей, а также самовольной мены земельными участками;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2) требований о переоформлении юридическими лицами права постоянного (бессрочного) пользования земельными участками на право аренды земельных участков или о приобретении земельных участков в собственность;</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3) требований земельного законодательства об использовании земельных участков по целевому назначению;</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4) требований земельного законодательства, связанных с обязательным использованием земельных участков, предназначенных для сельскохозяйственного производства, жилищного или иного строительства, в указанных целях;</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5) обязанностей по приведению земель в состояние, пригодное для использования по целевому назначению;</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6) требований о запрете самовольного снятия, перемещения и уничтожения плодородного слоя почвы, а также порчи земель в результате нарушений правил обращения с пестицидами, агрохимикатами или иными опасными для здоровья людей и окружающей среды веществами и отходами производства и потребления;</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7) требований и обязательных мероприятий по улучшению земель и охране почв от ветровой, водной эрозии и по предотвращению других процессов, ухудшающих качественное состояние земель;</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8) требований в области мелиорации земель, при нарушении которых рассмотрение дел об административных правонарушениях осуществляют органы государственного земельного надзора;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9)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объектов лесной инфраструктуры;</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10) режима использования земельных участков и лесов в водоохранных зонах и прибрежных полосах водных объектов;</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11) обязанностей по возвращению земельных участков, предоставленных во </w:t>
      </w:r>
      <w:r w:rsidRPr="006564E4">
        <w:rPr>
          <w:rFonts w:ascii="Times New Roman" w:hAnsi="Times New Roman" w:cs="Times New Roman"/>
          <w:sz w:val="24"/>
          <w:szCs w:val="24"/>
        </w:rPr>
        <w:lastRenderedPageBreak/>
        <w:t>временное пользование;</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12) установленных муниципальными нормативными правовыми актами правил организации, сбора, вывоза, утилизации и переработки бытовых и промышленных отходов;</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13) установленных нормативными правовыми актами Республики Башкортостан, муниципальными нормативными правовыми актами порядков выпаса и прогона сельскохозяйственных животных.</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Полномочия, указанные в настоящем пункте, осуществляются в отношении земель всех категорий.</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При осуществлении данных полномочий Администрация вправе проводить обследование земельных участков, оформлять его результаты соответствующим актом.</w:t>
      </w:r>
    </w:p>
    <w:p w:rsidR="004A684A" w:rsidRPr="006564E4" w:rsidRDefault="004A684A" w:rsidP="004A684A">
      <w:pPr>
        <w:pStyle w:val="ConsPlusNormal"/>
        <w:jc w:val="center"/>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Права и обязанности должностных лиц при осуществлении</w:t>
      </w:r>
      <w:r>
        <w:rPr>
          <w:rFonts w:ascii="Times New Roman" w:hAnsi="Times New Roman" w:cs="Times New Roman"/>
          <w:sz w:val="24"/>
          <w:szCs w:val="24"/>
        </w:rPr>
        <w:t xml:space="preserve"> </w:t>
      </w:r>
      <w:r w:rsidRPr="006564E4">
        <w:rPr>
          <w:rFonts w:ascii="Times New Roman" w:hAnsi="Times New Roman" w:cs="Times New Roman"/>
          <w:sz w:val="24"/>
          <w:szCs w:val="24"/>
        </w:rPr>
        <w:t>муниципального контроля</w:t>
      </w:r>
    </w:p>
    <w:p w:rsidR="004A684A" w:rsidRPr="006564E4" w:rsidRDefault="004A684A" w:rsidP="004A684A">
      <w:pPr>
        <w:ind w:firstLine="709"/>
        <w:jc w:val="both"/>
      </w:pPr>
    </w:p>
    <w:p w:rsidR="004A684A" w:rsidRPr="006564E4" w:rsidRDefault="004A684A" w:rsidP="004A684A">
      <w:pPr>
        <w:ind w:firstLine="709"/>
        <w:jc w:val="both"/>
      </w:pPr>
      <w:r w:rsidRPr="006564E4">
        <w:t xml:space="preserve">5. Уполномоченное на осуществление муниципального земельного контроля должностное лицо муниципального образования (далее – муниципальный инспектор) при проведении проверок имеет право: </w:t>
      </w:r>
    </w:p>
    <w:p w:rsidR="004A684A" w:rsidRPr="006564E4" w:rsidRDefault="004A684A" w:rsidP="004A684A">
      <w:pPr>
        <w:ind w:left="284" w:firstLine="709"/>
        <w:jc w:val="both"/>
      </w:pPr>
      <w:r w:rsidRPr="006564E4">
        <w:t>1) осуществлять плановые и внеплановые проверки соблюдения требования земельного законодательства Российской Федерации, законодательства Республики Башкортостан;</w:t>
      </w:r>
    </w:p>
    <w:p w:rsidR="004A684A" w:rsidRPr="006564E4" w:rsidRDefault="004A684A" w:rsidP="004A684A">
      <w:pPr>
        <w:ind w:left="284" w:firstLine="709"/>
        <w:jc w:val="both"/>
      </w:pPr>
      <w:r w:rsidRPr="006564E4">
        <w:t>2) запрашивать и безвозмездно получать на основании запросов в письменной форме от органов государственной власти, органов местного самоуправления, юридических лиц, индивидуальных предпринимателей, граждан, информацию и документы, необходимые для проведения проверок, в том числе документы о правах на земельные участки и расположенные на них объекты, а также сведениях о лицах, использующих земельные участки, в отношении которых проводятся проверки, в части, относящейся к предмету проверки;</w:t>
      </w:r>
    </w:p>
    <w:p w:rsidR="004A684A" w:rsidRPr="006564E4" w:rsidRDefault="004A684A" w:rsidP="004A684A">
      <w:pPr>
        <w:ind w:left="284" w:firstLine="709"/>
        <w:jc w:val="both"/>
      </w:pPr>
      <w:r w:rsidRPr="006564E4">
        <w:t>3) беспрепятственно по предъявлению служебного удостоверения и копии решения органа муниципального земельного контроля о назначении проверки получать доступ на земельные участки, в том числе на занятые объектами обороны и безопасности, а также другими специальными объектами, и осматривать такие земельные участки и объекты (в порядке, установленном для осмотра таких земельных участков и объектов и их посещения) для осуществления муниципального земельного контроля;</w:t>
      </w:r>
    </w:p>
    <w:p w:rsidR="004A684A" w:rsidRPr="006564E4" w:rsidRDefault="004A684A" w:rsidP="004A684A">
      <w:pPr>
        <w:ind w:left="284" w:firstLine="709"/>
        <w:jc w:val="both"/>
      </w:pPr>
      <w:r w:rsidRPr="006564E4">
        <w:t>4) осуществлять обследование объектов земельных отношений, оформлять его результаты соответствующим актом;</w:t>
      </w:r>
    </w:p>
    <w:p w:rsidR="004A684A" w:rsidRPr="006564E4" w:rsidRDefault="004A684A" w:rsidP="004A684A">
      <w:pPr>
        <w:ind w:left="284" w:firstLine="709"/>
        <w:jc w:val="both"/>
      </w:pPr>
      <w:r w:rsidRPr="006564E4">
        <w:t>5) выдавать обязательные для исполнения предписания об устранении выявленных в результате проверок;</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6) выдавать обязательные для исполнения предписания об устранении выявленных в результате проверок нарушений требований земельного законодательства, а также осуществлять контроль за исполнением указанных предписаний в установленные сроки;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7)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за содействием в установлении лиц, виновных в нарушениях требований земельного законодательства;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8) привлекать экспертов и экспертные организации к проведению проверок соблюдения требований земельного законодательства;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9) направлять в органы государственной власти, органы местного самоуправления предложения о приведении правовых актов, принятых данными органами по вопросам использования и охраны земель и (или) земельных участков, в соответствии с положениями земельного законодательства.</w:t>
      </w:r>
    </w:p>
    <w:p w:rsidR="004A684A" w:rsidRPr="006564E4" w:rsidRDefault="004A684A" w:rsidP="004A684A">
      <w:pPr>
        <w:ind w:firstLine="709"/>
        <w:jc w:val="both"/>
      </w:pPr>
      <w:r w:rsidRPr="006564E4">
        <w:t>6. Муниципальные инспекторы при проведении проверок обязаны:</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1) своевременно и в полной мере исполнять предоставленные в соответствии с законодательством Российской Федерации, законодательством Республики Башкортостан, настоящим Регламентом полномочия по предупреждению, выявлению и пресечению нарушений обязательных требований земельного законодательства и требований, </w:t>
      </w:r>
      <w:r w:rsidRPr="006564E4">
        <w:rPr>
          <w:rFonts w:ascii="Times New Roman" w:hAnsi="Times New Roman" w:cs="Times New Roman"/>
          <w:sz w:val="24"/>
          <w:szCs w:val="24"/>
        </w:rPr>
        <w:lastRenderedPageBreak/>
        <w:t>установленных муниципальными нормативными правовыми актами;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2) соблюдать права и законные интересы органа государственной власти, органа местного самоуправления, юридического лица, индивидуального предпринимателя, гражданина и их уполномоченных лиц;</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3) проводить проверки на основании соответствующих решений органов муниципального земельного контроля;</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4) проводить проверки только во время исполнения служебных обязанностей, выездные проверки – только при предъявлении служебных удостоверений, копий соответствующих решений органов муниципального земельного контроля;</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5) не препятствовать руководителю, иному должностному лицу или уполномоченному представителю органа государственной власти, органа местного самоуправления, юридического лица, а также индивидуальному предпринимателю, гражданину или их уполномоченным представителям присутствовать при проведении проверки и давать разъяснения по вопросам, относящимся к ее предмету;</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6) представлять руководителю, иному должностному лицу или уполномоченному представителю органа государственной власти, органа местного самоуправления, юридического лица, а также индивидуальному предпринимателю, гражданину или их уполномоченным представителям, присутствующим при проведении проверки, информацию и документы, относящиеся к ее предмету;</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7) знакомить с результатами проверок руководителей, иных должностных лиц или уполномоченных представителей органов государственной власти, органов местного самоуправления, юридических лиц, индивидуальных предпринимателей, граждан;</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8) доказывать обоснованность своих действий при их обжаловании органами государственной власти, органами местного самоуправления, юридическими лицами, индивидуальными предпринимателями, гражданами в порядке, установленном законодательством Российской Федерации;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9) соблюдать сроки проведения проверок, установленные 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Регламентом;</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10) перед началом проведения выездной проверки по просьбе руководителя, иного должностного лица или уполномоченных представителей юридического лица, индивидуального предпринимателя ознакомить их с положениями административного регламента (при его наличии), в соответствии с которым проводится проверка;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11) осуществлять запись о проведенной проверке в журнале учета проверок.</w:t>
      </w:r>
    </w:p>
    <w:p w:rsidR="004A684A" w:rsidRPr="006564E4" w:rsidRDefault="004A684A" w:rsidP="004A684A">
      <w:pPr>
        <w:ind w:firstLine="709"/>
        <w:jc w:val="both"/>
      </w:pPr>
      <w:r w:rsidRPr="006564E4">
        <w:t>7. Муниципальные инспекторы при проведении проверок не вправе:</w:t>
      </w:r>
    </w:p>
    <w:p w:rsidR="004A684A" w:rsidRPr="006564E4" w:rsidRDefault="004A684A" w:rsidP="004A684A">
      <w:pPr>
        <w:ind w:left="284" w:firstLine="709"/>
        <w:jc w:val="both"/>
      </w:pPr>
      <w:r w:rsidRPr="006564E4">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Администрации, от имени которого действует эти муниципальные инспекторы;</w:t>
      </w:r>
    </w:p>
    <w:p w:rsidR="004A684A" w:rsidRPr="006564E4" w:rsidRDefault="004A684A" w:rsidP="004A684A">
      <w:pPr>
        <w:suppressAutoHyphens w:val="0"/>
        <w:ind w:left="284" w:firstLine="709"/>
        <w:jc w:val="both"/>
      </w:pPr>
      <w:r w:rsidRPr="006564E4">
        <w:t>2) 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4A684A" w:rsidRPr="006564E4" w:rsidRDefault="004A684A" w:rsidP="004A684A">
      <w:pPr>
        <w:suppressAutoHyphens w:val="0"/>
        <w:ind w:left="284" w:firstLine="709"/>
        <w:jc w:val="both"/>
      </w:pPr>
      <w:r w:rsidRPr="006564E4">
        <w:t>3)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4A684A" w:rsidRPr="006564E4" w:rsidRDefault="004A684A" w:rsidP="004A684A">
      <w:pPr>
        <w:suppressAutoHyphens w:val="0"/>
        <w:ind w:left="284" w:firstLine="709"/>
        <w:jc w:val="both"/>
      </w:pPr>
      <w:r w:rsidRPr="006564E4">
        <w:t>4)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A684A" w:rsidRPr="006564E4" w:rsidRDefault="004A684A" w:rsidP="004A684A">
      <w:pPr>
        <w:suppressAutoHyphens w:val="0"/>
        <w:ind w:left="284" w:firstLine="709"/>
        <w:jc w:val="both"/>
      </w:pPr>
      <w:r w:rsidRPr="006564E4">
        <w:t xml:space="preserve">5)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w:t>
      </w:r>
      <w:r w:rsidRPr="006564E4">
        <w:lastRenderedPageBreak/>
        <w:t>являются объектами проверки или не относятся к предмету проверки, а также изымать оригиналы таких документов;</w:t>
      </w:r>
    </w:p>
    <w:p w:rsidR="004A684A" w:rsidRPr="006564E4" w:rsidRDefault="004A684A" w:rsidP="004A684A">
      <w:pPr>
        <w:suppressAutoHyphens w:val="0"/>
        <w:ind w:left="284" w:firstLine="709"/>
        <w:jc w:val="both"/>
      </w:pPr>
      <w:r w:rsidRPr="006564E4">
        <w:t>6)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4A684A" w:rsidRPr="006564E4" w:rsidRDefault="004A684A" w:rsidP="004A684A">
      <w:pPr>
        <w:suppressAutoHyphens w:val="0"/>
        <w:ind w:left="284" w:firstLine="709"/>
        <w:jc w:val="both"/>
      </w:pPr>
      <w:r w:rsidRPr="006564E4">
        <w:t>7)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4A684A" w:rsidRPr="006564E4" w:rsidRDefault="004A684A" w:rsidP="004A684A">
      <w:pPr>
        <w:suppressAutoHyphens w:val="0"/>
        <w:ind w:left="284" w:firstLine="709"/>
        <w:jc w:val="both"/>
      </w:pPr>
      <w:r w:rsidRPr="006564E4">
        <w:t>8) превышать установленные сроки проведения проверки;</w:t>
      </w:r>
    </w:p>
    <w:p w:rsidR="004A684A" w:rsidRPr="006564E4" w:rsidRDefault="004A684A" w:rsidP="004A684A">
      <w:pPr>
        <w:suppressAutoHyphens w:val="0"/>
        <w:ind w:left="284" w:firstLine="709"/>
        <w:jc w:val="both"/>
      </w:pPr>
      <w:r w:rsidRPr="006564E4">
        <w:t>9)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4A684A" w:rsidRDefault="004A684A" w:rsidP="004A684A">
      <w:pPr>
        <w:ind w:firstLine="547"/>
        <w:jc w:val="both"/>
      </w:pPr>
    </w:p>
    <w:p w:rsidR="004A684A" w:rsidRPr="006564E4" w:rsidRDefault="004A684A" w:rsidP="004A684A">
      <w:pPr>
        <w:ind w:firstLine="547"/>
        <w:jc w:val="both"/>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Права и обязанности лиц, в отношении которых осуществляются</w:t>
      </w:r>
      <w:r>
        <w:rPr>
          <w:rFonts w:ascii="Times New Roman" w:hAnsi="Times New Roman" w:cs="Times New Roman"/>
          <w:sz w:val="24"/>
          <w:szCs w:val="24"/>
        </w:rPr>
        <w:t xml:space="preserve"> </w:t>
      </w:r>
      <w:r w:rsidRPr="006564E4">
        <w:rPr>
          <w:rFonts w:ascii="Times New Roman" w:hAnsi="Times New Roman" w:cs="Times New Roman"/>
          <w:sz w:val="24"/>
          <w:szCs w:val="24"/>
        </w:rPr>
        <w:t>мероприятия по контролю</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ind w:firstLine="709"/>
        <w:jc w:val="both"/>
      </w:pPr>
      <w:r w:rsidRPr="006564E4">
        <w:t>8. Проверяемое лицо при проведении проверки имеют право:</w:t>
      </w:r>
    </w:p>
    <w:p w:rsidR="004A684A" w:rsidRPr="006564E4" w:rsidRDefault="004A684A" w:rsidP="004A684A">
      <w:pPr>
        <w:suppressAutoHyphens w:val="0"/>
        <w:ind w:left="284" w:firstLine="709"/>
        <w:jc w:val="both"/>
      </w:pPr>
      <w:r w:rsidRPr="006564E4">
        <w:t>1) непосредственно присутствовать при проведении проверки, давать объяснения по вопросам, относящимся к предмету проверки;</w:t>
      </w:r>
    </w:p>
    <w:p w:rsidR="004A684A" w:rsidRPr="006564E4" w:rsidRDefault="004A684A" w:rsidP="004A684A">
      <w:pPr>
        <w:suppressAutoHyphens w:val="0"/>
        <w:ind w:left="284" w:firstLine="709"/>
        <w:jc w:val="both"/>
      </w:pPr>
      <w:r w:rsidRPr="006564E4">
        <w:t>2) получать от Администрации, муниципального инспектора информацию, которая относится к предмету проверки и предоставление которой предусмотрено настоящим Федеральным законом;</w:t>
      </w:r>
    </w:p>
    <w:p w:rsidR="004A684A" w:rsidRPr="006564E4" w:rsidRDefault="004A684A" w:rsidP="004A684A">
      <w:pPr>
        <w:suppressAutoHyphens w:val="0"/>
        <w:ind w:left="284" w:firstLine="709"/>
        <w:jc w:val="both"/>
      </w:pPr>
      <w:r w:rsidRPr="006564E4">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муниципального инспектора;</w:t>
      </w:r>
    </w:p>
    <w:p w:rsidR="004A684A" w:rsidRPr="006564E4" w:rsidRDefault="004A684A" w:rsidP="004A684A">
      <w:pPr>
        <w:suppressAutoHyphens w:val="0"/>
        <w:ind w:left="284" w:firstLine="709"/>
        <w:jc w:val="both"/>
      </w:pPr>
      <w:r w:rsidRPr="006564E4">
        <w:t>4) обжаловать действия (бездействие) муниципального инспектора, повлекшие за собой нарушение прав органа государственной власти, органа местно самоуправления, юридического лица, индивидуального предпринимателя, гражданина при проведении проверки, в административном и (или) судебном порядке в соответствии с законодательством Российской Федерации;</w:t>
      </w:r>
    </w:p>
    <w:p w:rsidR="004A684A" w:rsidRPr="006564E4" w:rsidRDefault="004A684A" w:rsidP="004A684A">
      <w:pPr>
        <w:suppressAutoHyphens w:val="0"/>
        <w:ind w:left="284" w:firstLine="709"/>
        <w:jc w:val="both"/>
      </w:pPr>
      <w:r w:rsidRPr="006564E4">
        <w:t>5)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9. Проверяемое лицо при проведении проверки обязано:</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 обеспечить муниципальному инспектору беспрепятственный доступ на земельный участок;</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2) обеспечить представление муниципальному инспектору документов и информации, необходимых для проведения проверки, в установленные сроки;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3) присутствовать, обеспечить присутствие иных должностных лиц или уполномоченных представителей при проведении проверки.</w:t>
      </w:r>
    </w:p>
    <w:p w:rsidR="004A684A" w:rsidRPr="006564E4" w:rsidRDefault="004A684A" w:rsidP="004A684A">
      <w:pPr>
        <w:suppressAutoHyphens w:val="0"/>
        <w:ind w:left="284" w:firstLine="709"/>
        <w:jc w:val="both"/>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Описание результата исполнения муниципальной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10. Результатом исполнения муниципального земельного контроля является установление факта соблюдения (несоблюдения) проверяемым лицом требований, земельного законодательства Российской Федерации, законодательства Республики Башкортостан, в случае выявления нарушения требований земельного законодательства:</w:t>
      </w:r>
    </w:p>
    <w:p w:rsidR="004A684A" w:rsidRPr="006564E4" w:rsidRDefault="004A684A" w:rsidP="004A684A">
      <w:pPr>
        <w:pStyle w:val="ConsPlusNormal"/>
        <w:numPr>
          <w:ilvl w:val="0"/>
          <w:numId w:val="10"/>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за которое законодательством Российской Федерации предусмотрена </w:t>
      </w:r>
      <w:r w:rsidRPr="006564E4">
        <w:rPr>
          <w:rFonts w:ascii="Times New Roman" w:hAnsi="Times New Roman" w:cs="Times New Roman"/>
          <w:sz w:val="24"/>
          <w:szCs w:val="24"/>
        </w:rPr>
        <w:lastRenderedPageBreak/>
        <w:t>административная и иная ответственность – передача копии акта проверки с указанием информации о наличии признаков выявленного нарушения в структурное подразделение территориального отдела по Туймазинскому району Управления Федеральной службы государственной регистрации, кадастра и картографии (Росреестра) по РБ;</w:t>
      </w:r>
    </w:p>
    <w:p w:rsidR="004A684A" w:rsidRPr="006564E4" w:rsidRDefault="004A684A" w:rsidP="004A684A">
      <w:pPr>
        <w:pStyle w:val="ConsPlusNormal"/>
        <w:numPr>
          <w:ilvl w:val="0"/>
          <w:numId w:val="10"/>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за которое законодательством Республики Башкортостан предусмотрена административная и иная ответственность – привлечение к ответственности в соответствии с указанным законодательством.</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11. Фактом завершения исполнения муниципальной функции, в том числе в случае выявления правонарушений, является составление акта проверки.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В случае выявления нарушений муниципальным инспектором, принимаются меры, предусмотренные законодательством Российской Федерации, в том числе меры, указанные в пунктах 58, 60 настоящего Регламента.</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lang w:val="en-US"/>
        </w:rPr>
        <w:t>II</w:t>
      </w:r>
      <w:r w:rsidRPr="006564E4">
        <w:rPr>
          <w:rFonts w:ascii="Times New Roman" w:hAnsi="Times New Roman" w:cs="Times New Roman"/>
          <w:sz w:val="24"/>
          <w:szCs w:val="24"/>
        </w:rPr>
        <w:t>. Требования к порядку исполнения муниципальной функции</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Порядок информирования об исполнении муниципальной функции</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12. Место нахождения Администрации: Республика Башкортостан, Туймазинский район, с. Старые Туймазы, ул. Школьная, д. 30А.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13. Почтовый адрес Администрации: 452775, Республика Башкортостан, Туймазинский район, с. Старые Туймазы, ул. Школьная, д. 30А.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14. График работы Администрации: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Понедельник – пятница</w:t>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t>8.30 – 17.30</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Суббота, воскресенье</w:t>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t>выходной день</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15. График приема посетителей:</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Понедельник – пятница, кроме четверга</w:t>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t>8.30 – 17.30</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Четверг</w:t>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t>неприемный день</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Суббота, воскресенье</w:t>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r>
      <w:r w:rsidRPr="006564E4">
        <w:rPr>
          <w:rFonts w:ascii="Times New Roman" w:hAnsi="Times New Roman" w:cs="Times New Roman"/>
          <w:sz w:val="24"/>
          <w:szCs w:val="24"/>
        </w:rPr>
        <w:tab/>
        <w:t>выходной день</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16. Информацию о месте нахождения и графике работы Администрации можно получить на официальном сайте Администрации в сети «Интернет», по телефону справочной службы, телефону, почте, электронной почте.</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17. Телефоны Администрации: +7 (34782) 33439, 7 (34782) 33431</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18. Официальный сайт Администрации: http://st-tui.ucoz.ru/</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19. Адрес электронной почты: sttui_tui@ufamts.ru</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20. Информация о порядке исполнения государственной функции размещается непосредственно в помещении Администрации, с использованием информационных стендов, на официальном сайте Администрации в сети «Интернет», а также предоставляется по телефону.</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21. На информационных стендах и официальном сайте Администрации в сети «Интернет» размещается следующая информация:</w:t>
      </w:r>
    </w:p>
    <w:p w:rsidR="004A684A" w:rsidRPr="006564E4" w:rsidRDefault="004A684A" w:rsidP="004A684A">
      <w:pPr>
        <w:pStyle w:val="ConsPlusNormal"/>
        <w:numPr>
          <w:ilvl w:val="0"/>
          <w:numId w:val="9"/>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почтовый адрес Администрации;</w:t>
      </w:r>
    </w:p>
    <w:p w:rsidR="004A684A" w:rsidRPr="006564E4" w:rsidRDefault="004A684A" w:rsidP="004A684A">
      <w:pPr>
        <w:pStyle w:val="ConsPlusNormal"/>
        <w:numPr>
          <w:ilvl w:val="0"/>
          <w:numId w:val="9"/>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адрес официального сайта Администрации в сети «Интернет»;</w:t>
      </w:r>
    </w:p>
    <w:p w:rsidR="004A684A" w:rsidRPr="006564E4" w:rsidRDefault="004A684A" w:rsidP="004A684A">
      <w:pPr>
        <w:pStyle w:val="ConsPlusNormal"/>
        <w:numPr>
          <w:ilvl w:val="0"/>
          <w:numId w:val="9"/>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номер телефона муниципального инспектора, ответственного за исполнение муниципальной функции;</w:t>
      </w:r>
    </w:p>
    <w:p w:rsidR="004A684A" w:rsidRPr="006564E4" w:rsidRDefault="004A684A" w:rsidP="004A684A">
      <w:pPr>
        <w:pStyle w:val="ConsPlusNormal"/>
        <w:numPr>
          <w:ilvl w:val="0"/>
          <w:numId w:val="9"/>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график работы муниципального инспектора, ответственного за исполнение мунциципальной функции;</w:t>
      </w:r>
    </w:p>
    <w:p w:rsidR="004A684A" w:rsidRPr="006564E4" w:rsidRDefault="004A684A" w:rsidP="004A684A">
      <w:pPr>
        <w:pStyle w:val="ConsPlusNormal"/>
        <w:numPr>
          <w:ilvl w:val="0"/>
          <w:numId w:val="9"/>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выдержки из правовых актов, содержащих нормы, регулирующие деятельность по исполнению муниципальной функции;</w:t>
      </w:r>
    </w:p>
    <w:p w:rsidR="004A684A" w:rsidRPr="006564E4" w:rsidRDefault="004A684A" w:rsidP="004A684A">
      <w:pPr>
        <w:pStyle w:val="ConsPlusNormal"/>
        <w:numPr>
          <w:ilvl w:val="0"/>
          <w:numId w:val="9"/>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текст настоящего Регламента с приложением.</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22. Посредством телефона заявителям предоставляется следующая информация:</w:t>
      </w:r>
    </w:p>
    <w:p w:rsidR="004A684A" w:rsidRPr="006564E4" w:rsidRDefault="004A684A" w:rsidP="004A684A">
      <w:pPr>
        <w:pStyle w:val="ConsPlusNormal"/>
        <w:numPr>
          <w:ilvl w:val="0"/>
          <w:numId w:val="7"/>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о режиме работы муниципального инспектора, ответственного за исполнение муниципальной функции;</w:t>
      </w:r>
    </w:p>
    <w:p w:rsidR="004A684A" w:rsidRPr="006564E4" w:rsidRDefault="004A684A" w:rsidP="004A684A">
      <w:pPr>
        <w:pStyle w:val="ConsPlusNormal"/>
        <w:numPr>
          <w:ilvl w:val="0"/>
          <w:numId w:val="7"/>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о почтовом адресе Администрации;</w:t>
      </w:r>
    </w:p>
    <w:p w:rsidR="004A684A" w:rsidRPr="006564E4" w:rsidRDefault="004A684A" w:rsidP="004A684A">
      <w:pPr>
        <w:pStyle w:val="ConsPlusNormal"/>
        <w:numPr>
          <w:ilvl w:val="0"/>
          <w:numId w:val="7"/>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об адресе официального сайта Администрации в сети «Интернет».</w:t>
      </w:r>
    </w:p>
    <w:p w:rsidR="004A684A" w:rsidRPr="006564E4" w:rsidRDefault="004A684A" w:rsidP="004A684A">
      <w:pPr>
        <w:pStyle w:val="ConsPlusNormal"/>
        <w:ind w:firstLine="540"/>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Сроки исполнения муниципальной функции</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ind w:firstLine="709"/>
        <w:jc w:val="both"/>
      </w:pPr>
      <w:r w:rsidRPr="006564E4">
        <w:t>24. Срок проведения каждой из проверок (документарной и выездной, плановой и внеплановой) не может превышать двадцать рабочих дней.</w:t>
      </w:r>
    </w:p>
    <w:p w:rsidR="004A684A" w:rsidRPr="006564E4" w:rsidRDefault="004A684A" w:rsidP="004A684A">
      <w:pPr>
        <w:suppressAutoHyphens w:val="0"/>
        <w:ind w:firstLine="709"/>
        <w:jc w:val="both"/>
      </w:pPr>
      <w:r w:rsidRPr="006564E4">
        <w:t>25.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4A684A" w:rsidRPr="006564E4" w:rsidRDefault="004A684A" w:rsidP="004A684A">
      <w:pPr>
        <w:suppressAutoHyphens w:val="0"/>
        <w:ind w:firstLine="709"/>
        <w:jc w:val="both"/>
      </w:pPr>
      <w:r w:rsidRPr="006564E4">
        <w:t>26.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муниципального инспектора, проводящего выездную плановую проверку, срок проведения выездной плановой проверки может быть продлен главой Администрации,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lang w:val="en-US"/>
        </w:rPr>
        <w:t>III</w:t>
      </w:r>
      <w:r w:rsidRPr="006564E4">
        <w:rPr>
          <w:rFonts w:ascii="Times New Roman" w:hAnsi="Times New Roman" w:cs="Times New Roman"/>
          <w:sz w:val="24"/>
          <w:szCs w:val="24"/>
        </w:rPr>
        <w:t>. Состав, последовательность и сроки выполнения</w:t>
      </w:r>
      <w:r>
        <w:rPr>
          <w:rFonts w:ascii="Times New Roman" w:hAnsi="Times New Roman" w:cs="Times New Roman"/>
          <w:sz w:val="24"/>
          <w:szCs w:val="24"/>
        </w:rPr>
        <w:t xml:space="preserve"> </w:t>
      </w:r>
      <w:r w:rsidRPr="006564E4">
        <w:rPr>
          <w:rFonts w:ascii="Times New Roman" w:hAnsi="Times New Roman" w:cs="Times New Roman"/>
          <w:sz w:val="24"/>
          <w:szCs w:val="24"/>
        </w:rPr>
        <w:t>административных процедур (действий), требования к порядку</w:t>
      </w:r>
      <w:r>
        <w:rPr>
          <w:rFonts w:ascii="Times New Roman" w:hAnsi="Times New Roman" w:cs="Times New Roman"/>
          <w:sz w:val="24"/>
          <w:szCs w:val="24"/>
        </w:rPr>
        <w:t xml:space="preserve"> </w:t>
      </w:r>
      <w:r w:rsidRPr="006564E4">
        <w:rPr>
          <w:rFonts w:ascii="Times New Roman" w:hAnsi="Times New Roman" w:cs="Times New Roman"/>
          <w:sz w:val="24"/>
          <w:szCs w:val="24"/>
        </w:rPr>
        <w:t>их выполнения, в том числе особенности выполнения</w:t>
      </w:r>
      <w:r>
        <w:rPr>
          <w:rFonts w:ascii="Times New Roman" w:hAnsi="Times New Roman" w:cs="Times New Roman"/>
          <w:sz w:val="24"/>
          <w:szCs w:val="24"/>
        </w:rPr>
        <w:t xml:space="preserve"> </w:t>
      </w:r>
      <w:r w:rsidRPr="006564E4">
        <w:rPr>
          <w:rFonts w:ascii="Times New Roman" w:hAnsi="Times New Roman" w:cs="Times New Roman"/>
          <w:sz w:val="24"/>
          <w:szCs w:val="24"/>
        </w:rPr>
        <w:t>административных процедур (действий)</w:t>
      </w:r>
      <w:r>
        <w:rPr>
          <w:rFonts w:ascii="Times New Roman" w:hAnsi="Times New Roman" w:cs="Times New Roman"/>
          <w:sz w:val="24"/>
          <w:szCs w:val="24"/>
        </w:rPr>
        <w:t xml:space="preserve"> </w:t>
      </w:r>
      <w:r w:rsidRPr="006564E4">
        <w:rPr>
          <w:rFonts w:ascii="Times New Roman" w:hAnsi="Times New Roman" w:cs="Times New Roman"/>
          <w:sz w:val="24"/>
          <w:szCs w:val="24"/>
        </w:rPr>
        <w:t>в электронной форме</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27. Исполнение муниципальной функции по муниципальному земельному контролю включает в себя следующие административные процедуры:</w:t>
      </w:r>
    </w:p>
    <w:p w:rsidR="004A684A" w:rsidRPr="006564E4" w:rsidRDefault="004A684A" w:rsidP="004A684A">
      <w:pPr>
        <w:pStyle w:val="ConsPlusNormal"/>
        <w:numPr>
          <w:ilvl w:val="0"/>
          <w:numId w:val="13"/>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подготовка ежегодного плана проведения плановых проверок;</w:t>
      </w:r>
    </w:p>
    <w:p w:rsidR="004A684A" w:rsidRPr="006564E4" w:rsidRDefault="004A684A" w:rsidP="004A684A">
      <w:pPr>
        <w:pStyle w:val="ConsPlusNormal"/>
        <w:numPr>
          <w:ilvl w:val="0"/>
          <w:numId w:val="13"/>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принятие решения о проведении проверки;</w:t>
      </w:r>
    </w:p>
    <w:p w:rsidR="004A684A" w:rsidRPr="006564E4" w:rsidRDefault="004A684A" w:rsidP="004A684A">
      <w:pPr>
        <w:pStyle w:val="ConsPlusNormal"/>
        <w:numPr>
          <w:ilvl w:val="0"/>
          <w:numId w:val="13"/>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организация и проведение плановой проверки;</w:t>
      </w:r>
    </w:p>
    <w:p w:rsidR="004A684A" w:rsidRPr="006564E4" w:rsidRDefault="004A684A" w:rsidP="004A684A">
      <w:pPr>
        <w:pStyle w:val="ConsPlusNormal"/>
        <w:numPr>
          <w:ilvl w:val="0"/>
          <w:numId w:val="13"/>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организация и проведение внеплановой проверки;</w:t>
      </w:r>
    </w:p>
    <w:p w:rsidR="004A684A" w:rsidRPr="006564E4" w:rsidRDefault="004A684A" w:rsidP="004A684A">
      <w:pPr>
        <w:pStyle w:val="ConsPlusNormal"/>
        <w:numPr>
          <w:ilvl w:val="0"/>
          <w:numId w:val="13"/>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составление акта проверки;</w:t>
      </w:r>
    </w:p>
    <w:p w:rsidR="004A684A" w:rsidRPr="006564E4" w:rsidRDefault="004A684A" w:rsidP="004A684A">
      <w:pPr>
        <w:pStyle w:val="ConsPlusNormal"/>
        <w:numPr>
          <w:ilvl w:val="0"/>
          <w:numId w:val="13"/>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принятие предусмотренных законодательством Российской Федерации, законодательством Республики Башкортостан мер при выявлении нарушений требований земельного законодательства Российской Федерации, законодательства Республики Башкортостан;</w:t>
      </w:r>
    </w:p>
    <w:p w:rsidR="004A684A" w:rsidRPr="006564E4" w:rsidRDefault="004A684A" w:rsidP="004A684A">
      <w:pPr>
        <w:pStyle w:val="ConsPlusNormal"/>
        <w:numPr>
          <w:ilvl w:val="0"/>
          <w:numId w:val="13"/>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учет проверок соблюдения земельного законодательства.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28. Блок-схема исполнения муниципальной функции по муниципальному земельному контролю приведена в приложении к настоящему Регламенту.</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Подготовка ежегодного плана проведения плановых проверок</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29. Проекты ежегодных планов муниципальных проверок до их утверждения направляются Администрацией на согласование в структурное подразделение территориального отдела по Туймазинскому району Управления Федеральной службы государственной регистрации, кадастра и картографии (Росреестра) по РБ до 1 июня года, предшествующего году проведения соответствующих проверок.</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При проведении плановой проверки соблюдения юридическими лицами и индивидуальными предпринимателями в отношении объектов земельных отношений требований законодательства Российской Федерации, законодательства Республики Башкортостан проекты ежегодных планов муниципальных проверок дополнительно не позднее 1 сентября года, предшествующего году проведения плановых проверок, направляются в органы прокуратуры на согласование, после чего подлежат утверждению Администрацией.</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Плановые проверки юридических лиц, индивидуальных предпринимателей, граждан проводятся не чаще чем один раз в 3 года. Плановые проверки одного и того же органа местного самоуправления или должностного лица местного самоуправления проводятся не чаще одного раза в 2 года.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30. Ежегодные планы проведения плановых проверок юридических лиц и индивидуальных предпринимателей разрабатываются в соответствии с Правилами подготовки органами государственного контроля (надзора) и органами муниципального контроля </w:t>
      </w:r>
      <w:r w:rsidRPr="006564E4">
        <w:rPr>
          <w:rFonts w:ascii="Times New Roman" w:hAnsi="Times New Roman" w:cs="Times New Roman"/>
          <w:sz w:val="24"/>
          <w:szCs w:val="24"/>
        </w:rPr>
        <w:lastRenderedPageBreak/>
        <w:t>ежегодных планов проведения проверок юридических лиц и индивидуальных предпринимателей, утвержденными Постановлением Правительства Российской Федерации от 30 июня 2010 года № 489 (с последующими изменениями), с учетом оснований и условий, установленных Федеральным законом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31. Утвержденный Администрацией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сельского поселения Старотуймазинский сельсовет муниципального района Туймазинский район РБ, за исключением сведений, распространение которых ограничено или запрещено согласно законодательству Российской Федерации.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Принятие решения о проведении проверки</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32. Основанием для начала административной процедуры являются:</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 для плановой проверки – основания, указанные в пункте 35 настоящего Регламента;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2) для внеплановой проверки – основания, указанные в пункте 43 настоящего Регламента.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33. Проверки в отношении проверяемых лиц проводятся в плановом и внеплановом порядке в форме документарных и (или) выездных проверок.</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34. При наличии оснований, предусмотренных пунктом 32 настоящего Регламента, муниципальным инспектором подготавливается распоряжение главы сельского поселения.</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Организация и проведение плановой проверки</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35. Плановые проверки проводятся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земельного законодательства Российской Федерации, законодательства Республики Башкортостан в соответствии с ежегодными планами проверок, утвержденными органами муниципального земельного контроля.</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36. О проведении плановой проверки орган проверяемое лицо уведомляется Администрацией не менее чем за 3 рабочих дня до начала ее проведения посредством направления копии решения о начале проведения такой проверки заказным почтовым отправлением с уведомлением о вручении или иным доступным способом.</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37. При осуществлении муниципального земельного контроля за соблюдением юридическими лицами и индивидуальными предпринимателями в отношении объектов земельных отношений требований законодательства Российской Федерации и законодательства Республики Башкортостан применяются типовые формы документов, утвержденные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(с последующими изменениями).</w:t>
      </w:r>
    </w:p>
    <w:p w:rsidR="004A684A" w:rsidRPr="006564E4" w:rsidRDefault="004A684A" w:rsidP="004A684A">
      <w:pPr>
        <w:pStyle w:val="ConsPlusNormal"/>
        <w:ind w:firstLine="540"/>
        <w:jc w:val="both"/>
        <w:rPr>
          <w:rFonts w:ascii="Times New Roman" w:hAnsi="Times New Roman" w:cs="Times New Roman"/>
          <w:sz w:val="24"/>
          <w:szCs w:val="24"/>
        </w:rPr>
      </w:pPr>
      <w:r w:rsidRPr="006564E4">
        <w:rPr>
          <w:rFonts w:ascii="Times New Roman" w:hAnsi="Times New Roman" w:cs="Times New Roman"/>
          <w:sz w:val="24"/>
          <w:szCs w:val="24"/>
        </w:rPr>
        <w:t>38. В отношении органов государственной власти, органов местного самоуправления, граждан проверки проводятся на основании соответствующих решений органов муниципального земельного контроля, в которых содержатся следующие сведения:</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 фамилии, имена, отчества, должности должностных лиц, уполномоченных на проведение проверок, а также экспертов, представителей экспертных организаций - в случае привлечения их к проведению проверок;</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2) фамилия, имя, отчество, место проживания гражданина, наименования органа государственной власти, органа местного самоуправления, в отношении которых проводится проверка;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3) предмет проверки;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4) правовые основания проведения проверки, в том числе подлежащие проверке </w:t>
      </w:r>
      <w:r w:rsidRPr="006564E4">
        <w:rPr>
          <w:rFonts w:ascii="Times New Roman" w:hAnsi="Times New Roman" w:cs="Times New Roman"/>
          <w:sz w:val="24"/>
          <w:szCs w:val="24"/>
        </w:rPr>
        <w:lastRenderedPageBreak/>
        <w:t>обязательные требования;</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5) сроки проведения и перечень мероприятий по муниципальному земельному контролю;</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6) перечень необходимых документов, представляемых органом государственной власти, органом местного самоуправления, гражданином для проведения проверки;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7) даты начала и окончания проведения проверки.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39. Муниципальный инспектор в ходе проверки запрашивает и получает от проверяемого лица в рамках предмета проверки необходимые документы (информацию) за проверяемый период, а также устные и письменные объяснения (пояснения) по вопросам, возникающим в ходе проверки.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40. Представляемые проверяемым лицом копии документов должны быть заверены печатью (при наличии) и подписью проверяемого лица.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41. По результатам плановой проверки муниципальным инспектором составляется акт проверки.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Организация и проведение внеплановой проверки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bookmarkStart w:id="1" w:name="Par228"/>
      <w:bookmarkEnd w:id="1"/>
      <w:r w:rsidRPr="006564E4">
        <w:rPr>
          <w:rFonts w:ascii="Times New Roman" w:hAnsi="Times New Roman" w:cs="Times New Roman"/>
          <w:sz w:val="24"/>
          <w:szCs w:val="24"/>
        </w:rPr>
        <w:t>42. О проведении внеплановой проверки проверяемые лица уведомляются Администрацией не менее чем за 24 часа до начала ее проведения любым доступным способом.</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43. Внеплановая выездная проверка юридических лиц и индивидуальных предпринимателей может быть проведена по основаниям, указанным в части 2 статьи 10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после согласования с органами прокуратуры в порядке, установленном статьей 10 указанного закона.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Внеплановая выездная проверка органа государственной власти, органа местного самоуправления, гражданина может быть проведена по следующим основаниям: истечение срока устранения ранее выданного предписания об устранении выявленных нарушений, поступление обращения, информации, поручения, требования.</w:t>
      </w:r>
    </w:p>
    <w:p w:rsidR="004A684A" w:rsidRPr="006564E4" w:rsidRDefault="004A684A" w:rsidP="004A684A">
      <w:pPr>
        <w:pStyle w:val="ConsPlusNormal"/>
        <w:ind w:firstLine="709"/>
        <w:jc w:val="both"/>
        <w:rPr>
          <w:rFonts w:ascii="Times New Roman" w:hAnsi="Times New Roman" w:cs="Times New Roman"/>
          <w:sz w:val="24"/>
          <w:szCs w:val="24"/>
        </w:rPr>
      </w:pPr>
      <w:bookmarkStart w:id="2" w:name="Par237"/>
      <w:bookmarkEnd w:id="2"/>
      <w:r w:rsidRPr="006564E4">
        <w:rPr>
          <w:rFonts w:ascii="Times New Roman" w:hAnsi="Times New Roman" w:cs="Times New Roman"/>
          <w:sz w:val="24"/>
          <w:szCs w:val="24"/>
        </w:rPr>
        <w:t>44. Муниципальный инспектор в ходе проверки запрашивает и получает от проверяемого лица в рамках предмета проверки необходимые документы (информацию) за проверяемый период, а также устные и письменные объяснения (пояснения) по вопросам, возникающим в ходе проверки.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45. Представляемые проверяемым лицом копии документов должны быть заверены печатью (при наличии) и подписью проверяемого лица.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46. По результатам плановой проверки муниципальным инспектором составляется акт проверки.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Составление акта проверки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47. По результатам плановой или внеплановой проверки муниципальным инспектором составляется акт проверки.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48. Акт проверки оформляется непосредственно после ее завершения в двух экземплярах, один из которых с копиями приложений вручается присутствующему на месте проведения проверки проверяемому лицу или его уполномоченному представителю под расписку об ознакомлении либо об отказе в ознакомлении с актом проверки. В случае отсутствия указанного проверяемого лица, а также в случае его отказа дать расписку об ознакомлении либо об отказе в ознакомлении с актом проверки он направляется заказным почтовым отправлением с уведомлением о вручении, которое приобщается к экземпляру акта проверки, хранящемуся в деле Администрации.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К акту проверки прилагаются объяснения работников юридического лица или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нормативными правовыми актами, объяснения граждан, предписания об устранении выявленных нарушений и иные связанные с результатами проверки документы или их копии, фототаблица, обмер </w:t>
      </w:r>
      <w:r w:rsidRPr="006564E4">
        <w:rPr>
          <w:rFonts w:ascii="Times New Roman" w:hAnsi="Times New Roman" w:cs="Times New Roman"/>
          <w:sz w:val="24"/>
          <w:szCs w:val="24"/>
        </w:rPr>
        <w:lastRenderedPageBreak/>
        <w:t>площади земельного участка и иная информация.</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49. В случае если для составления акта проверки необходимо получить заключения по результатам проведенных исследований,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проверяемому лицу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Администрации.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52. Выявленные нарушения требований законодательства Российской Федерации, законодательства Республики Башкортостан, включая признаки и существо выявленных нарушений, указываются в акте проверки со ссылкой на конкретные положения законодательства Российской Федерации, законодательства Республики Башкортостан, которые нарушены.</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53. О проведенной проверке муниципальным инспектором осуществляется запись в журнале учета проверок, при его ведении юридическим лицом, индивидуальным предпринимателем, содержащая сведения о наименовании органа, осуществляющего муниципальный контроль,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(последнее - при наличии) и должности должностных лиц, уполномоченных на проведение проверки, их подписи.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54. Журнал учета проверок должен быть прошит, пронумерован и удостоверен печатью юридического лица, индивидуального предпринимателя.</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55. При отсутствии журнала учета проверок в акте проверки делается соответствующая запись.</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56. Юридическое лицо, индивидуальный предприниматель, проверка которого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Администрацию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w:t>
      </w:r>
    </w:p>
    <w:p w:rsidR="004A684A" w:rsidRPr="006564E4" w:rsidRDefault="004A684A" w:rsidP="004A684A">
      <w:pPr>
        <w:pStyle w:val="ConsPlusNormal"/>
        <w:ind w:firstLine="540"/>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Принятие предусмотренных законодательством Российской Федерации, законодательством Республики Башкортостан мер при выявлении нарушений требований земельного законодательства Российской Федерации, законодательства Республики Башкортостан</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57. Основанием для принятия мер при выявлении нарушений требований земельного законодательства Российской Федерации, законодательства Республики Башкортостан является акт проверки.</w:t>
      </w:r>
    </w:p>
    <w:p w:rsidR="004A684A" w:rsidRPr="006564E4" w:rsidRDefault="004A684A" w:rsidP="004A684A">
      <w:pPr>
        <w:pStyle w:val="ConsPlusNormal"/>
        <w:ind w:firstLine="709"/>
        <w:jc w:val="both"/>
        <w:rPr>
          <w:rFonts w:ascii="Times New Roman" w:hAnsi="Times New Roman" w:cs="Times New Roman"/>
          <w:sz w:val="24"/>
          <w:szCs w:val="24"/>
        </w:rPr>
      </w:pPr>
      <w:bookmarkStart w:id="3" w:name="Par260"/>
      <w:bookmarkEnd w:id="3"/>
      <w:r w:rsidRPr="006564E4">
        <w:rPr>
          <w:rFonts w:ascii="Times New Roman" w:hAnsi="Times New Roman" w:cs="Times New Roman"/>
          <w:sz w:val="24"/>
          <w:szCs w:val="24"/>
        </w:rPr>
        <w:t>58.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органы муниципального земельного контроля в течение 3 рабочих дней со дня составления акта проверки направляют его копию с указанием информации о наличии признаков выявленного нарушения в структурное подразделение территориального отдела по Туймазинскому району Управления Федеральной службы государственной регистрации, кадастра и картографии (Росреестра) по РБ.</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59. Порядок взаимодействия органов государственного земельного надзора с органами, осуществляющими муниципальный земельный контроль, установлен Постановлением Правительства Российской Федерации от 26 декабря 2014 года № 1515 «Об утверждении Правил взаимодействия федеральных органов исполнительной власти, осуществляющих </w:t>
      </w:r>
      <w:r w:rsidRPr="006564E4">
        <w:rPr>
          <w:rFonts w:ascii="Times New Roman" w:hAnsi="Times New Roman" w:cs="Times New Roman"/>
          <w:sz w:val="24"/>
          <w:szCs w:val="24"/>
        </w:rPr>
        <w:lastRenderedPageBreak/>
        <w:t>государственный земельный надзор, с органами, осуществляющими муниципальный земельный контроль».</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60.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Республики Башкортостан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 (административная комиссия муниципального района Туймазинский район).</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Учет проверок соблюдения земельного законодательства</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61. Администрация ведет учет проверок соблюдения земельного законодательства.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По каждому объекту земельных отношений в процессе проведения проверки формируется дело, которое должно содержать в себе следующую информацию:</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 номер дела;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2) кадастровый номер, адрес местоположения, категория, разрешенное использование объекта земельных отношений;</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3) сведения о собственнике, землепользователе, землевладельце, арендаторе, обладателе сервитута объекта земельных отношений;</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4) даты проведения проверки;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5) результаты проверки;</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6) сведения о лице (лицах), проводившем (проводивших) проверку;</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7) сведения об устранении нарушений требований земельного законодательства.</w:t>
      </w:r>
    </w:p>
    <w:p w:rsidR="004A684A" w:rsidRPr="006564E4" w:rsidRDefault="004A684A" w:rsidP="004A684A">
      <w:pPr>
        <w:pStyle w:val="ConsPlusNormal"/>
        <w:ind w:firstLine="540"/>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lang w:val="en-US"/>
        </w:rPr>
        <w:t>IV</w:t>
      </w:r>
      <w:r w:rsidRPr="006564E4">
        <w:rPr>
          <w:rFonts w:ascii="Times New Roman" w:hAnsi="Times New Roman" w:cs="Times New Roman"/>
          <w:sz w:val="24"/>
          <w:szCs w:val="24"/>
        </w:rPr>
        <w:t>. Порядок и формы контроля за исполнением</w:t>
      </w:r>
      <w:r>
        <w:rPr>
          <w:rFonts w:ascii="Times New Roman" w:hAnsi="Times New Roman" w:cs="Times New Roman"/>
          <w:sz w:val="24"/>
          <w:szCs w:val="24"/>
        </w:rPr>
        <w:t xml:space="preserve"> </w:t>
      </w:r>
      <w:r w:rsidRPr="006564E4">
        <w:rPr>
          <w:rFonts w:ascii="Times New Roman" w:hAnsi="Times New Roman" w:cs="Times New Roman"/>
          <w:sz w:val="24"/>
          <w:szCs w:val="24"/>
        </w:rPr>
        <w:t>муниципальной функции</w:t>
      </w:r>
    </w:p>
    <w:p w:rsidR="004A684A" w:rsidRPr="006564E4" w:rsidRDefault="004A684A" w:rsidP="004A684A">
      <w:pPr>
        <w:pStyle w:val="ConsPlusNormal"/>
        <w:ind w:firstLine="709"/>
        <w:jc w:val="center"/>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r w:rsidRPr="006564E4">
        <w:rPr>
          <w:rFonts w:ascii="Times New Roman" w:hAnsi="Times New Roman" w:cs="Times New Roman"/>
          <w:sz w:val="24"/>
          <w:szCs w:val="24"/>
        </w:rPr>
        <w:t>Порядок осуществления текущего контроля</w:t>
      </w:r>
      <w:r>
        <w:rPr>
          <w:rFonts w:ascii="Times New Roman" w:hAnsi="Times New Roman" w:cs="Times New Roman"/>
          <w:sz w:val="24"/>
          <w:szCs w:val="24"/>
        </w:rPr>
        <w:t xml:space="preserve"> </w:t>
      </w:r>
      <w:r w:rsidRPr="006564E4">
        <w:rPr>
          <w:rFonts w:ascii="Times New Roman" w:hAnsi="Times New Roman" w:cs="Times New Roman"/>
          <w:sz w:val="24"/>
          <w:szCs w:val="24"/>
        </w:rPr>
        <w:t>за соблюдением и исполнением муниципальным инспектором Администрации</w:t>
      </w:r>
      <w:r>
        <w:rPr>
          <w:rFonts w:ascii="Times New Roman" w:hAnsi="Times New Roman" w:cs="Times New Roman"/>
          <w:sz w:val="24"/>
          <w:szCs w:val="24"/>
        </w:rPr>
        <w:t xml:space="preserve"> </w:t>
      </w:r>
      <w:r w:rsidRPr="006564E4">
        <w:rPr>
          <w:rFonts w:ascii="Times New Roman" w:hAnsi="Times New Roman" w:cs="Times New Roman"/>
          <w:sz w:val="24"/>
          <w:szCs w:val="24"/>
        </w:rPr>
        <w:t>положений Регламента и иных нормативных правовых актов,</w:t>
      </w:r>
      <w:r>
        <w:rPr>
          <w:rFonts w:ascii="Times New Roman" w:hAnsi="Times New Roman" w:cs="Times New Roman"/>
          <w:sz w:val="24"/>
          <w:szCs w:val="24"/>
        </w:rPr>
        <w:t xml:space="preserve"> </w:t>
      </w:r>
      <w:r w:rsidRPr="006564E4">
        <w:rPr>
          <w:rFonts w:ascii="Times New Roman" w:hAnsi="Times New Roman" w:cs="Times New Roman"/>
          <w:sz w:val="24"/>
          <w:szCs w:val="24"/>
        </w:rPr>
        <w:t>устанавливающих требования к исполнению муниципальной</w:t>
      </w:r>
      <w:r>
        <w:rPr>
          <w:rFonts w:ascii="Times New Roman" w:hAnsi="Times New Roman" w:cs="Times New Roman"/>
          <w:sz w:val="24"/>
          <w:szCs w:val="24"/>
        </w:rPr>
        <w:t xml:space="preserve"> </w:t>
      </w:r>
      <w:r w:rsidRPr="006564E4">
        <w:rPr>
          <w:rFonts w:ascii="Times New Roman" w:hAnsi="Times New Roman" w:cs="Times New Roman"/>
          <w:sz w:val="24"/>
          <w:szCs w:val="24"/>
        </w:rPr>
        <w:t>функции, а также принятием решений муниципальным инспектором Администрации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63. Текущий контроль за соблюдением и исполнением положений настоящего Регламента и иных нормативных правовых актов, устанавливающих требования к исполнению муниципальной функции, осуществляется главой сельского поселения.</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4" w:name="Par311"/>
      <w:bookmarkEnd w:id="4"/>
      <w:r w:rsidRPr="006564E4">
        <w:rPr>
          <w:rFonts w:ascii="Times New Roman" w:hAnsi="Times New Roman" w:cs="Times New Roman"/>
          <w:sz w:val="24"/>
          <w:szCs w:val="24"/>
        </w:rPr>
        <w:t>Порядок и периодичность осуществления плановых</w:t>
      </w:r>
      <w:r>
        <w:rPr>
          <w:rFonts w:ascii="Times New Roman" w:hAnsi="Times New Roman" w:cs="Times New Roman"/>
          <w:sz w:val="24"/>
          <w:szCs w:val="24"/>
        </w:rPr>
        <w:t xml:space="preserve"> </w:t>
      </w:r>
      <w:r w:rsidRPr="006564E4">
        <w:rPr>
          <w:rFonts w:ascii="Times New Roman" w:hAnsi="Times New Roman" w:cs="Times New Roman"/>
          <w:sz w:val="24"/>
          <w:szCs w:val="24"/>
        </w:rPr>
        <w:t>и внеплановых проверок, полноты и качества исполнения</w:t>
      </w:r>
      <w:r>
        <w:rPr>
          <w:rFonts w:ascii="Times New Roman" w:hAnsi="Times New Roman" w:cs="Times New Roman"/>
          <w:sz w:val="24"/>
          <w:szCs w:val="24"/>
        </w:rPr>
        <w:t xml:space="preserve"> </w:t>
      </w:r>
      <w:r w:rsidRPr="006564E4">
        <w:rPr>
          <w:rFonts w:ascii="Times New Roman" w:hAnsi="Times New Roman" w:cs="Times New Roman"/>
          <w:sz w:val="24"/>
          <w:szCs w:val="24"/>
        </w:rPr>
        <w:t>муниципальной функции, в том числе порядок и формы</w:t>
      </w:r>
      <w:r>
        <w:rPr>
          <w:rFonts w:ascii="Times New Roman" w:hAnsi="Times New Roman" w:cs="Times New Roman"/>
          <w:sz w:val="24"/>
          <w:szCs w:val="24"/>
        </w:rPr>
        <w:t xml:space="preserve"> </w:t>
      </w:r>
      <w:r w:rsidRPr="006564E4">
        <w:rPr>
          <w:rFonts w:ascii="Times New Roman" w:hAnsi="Times New Roman" w:cs="Times New Roman"/>
          <w:sz w:val="24"/>
          <w:szCs w:val="24"/>
        </w:rPr>
        <w:t>контроля за полнотой и качеством исполнения</w:t>
      </w:r>
      <w:r>
        <w:rPr>
          <w:rFonts w:ascii="Times New Roman" w:hAnsi="Times New Roman" w:cs="Times New Roman"/>
          <w:sz w:val="24"/>
          <w:szCs w:val="24"/>
        </w:rPr>
        <w:t xml:space="preserve"> </w:t>
      </w:r>
      <w:r w:rsidRPr="006564E4">
        <w:rPr>
          <w:rFonts w:ascii="Times New Roman" w:hAnsi="Times New Roman" w:cs="Times New Roman"/>
          <w:sz w:val="24"/>
          <w:szCs w:val="24"/>
        </w:rPr>
        <w:t>муниципальной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64. Контроль за полнотой и качеством исполнения муниципальной функции осуществляется в формах проведения проверок и рассмотрения жалоб на действия (бездействие) муниципального инспектора Администрации, ответственного за исполнение муниципальной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65. Проверки могут быть плановыми и внеплановыми. Порядок и периодичность осуществления плановых проверок устанавливается планом работы Администрации. При проверке могут рассматриваться все вопросы, связанные с исполнением муниципальной функции (комплексные проверки), или отдельный вопрос, связанный с исполнением муниципальной функции (тематические проверки).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Внеплановые проверки проводятся в связи с проверкой устранения ранее выявленных нарушений, а также в случае получения жалоб на действия (бездействие) муниципального инспектора Администрации, ответственных за исполнение муниципальной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66. По окончании проверки полноты и качества исполнения муниципальной функции составляется акт проверки.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5" w:name="Par322"/>
      <w:bookmarkEnd w:id="5"/>
      <w:r w:rsidRPr="006564E4">
        <w:rPr>
          <w:rFonts w:ascii="Times New Roman" w:hAnsi="Times New Roman" w:cs="Times New Roman"/>
          <w:sz w:val="24"/>
          <w:szCs w:val="24"/>
        </w:rPr>
        <w:lastRenderedPageBreak/>
        <w:t>Ответственность муниципального инспектора Администрации за решения</w:t>
      </w:r>
      <w:r>
        <w:rPr>
          <w:rFonts w:ascii="Times New Roman" w:hAnsi="Times New Roman" w:cs="Times New Roman"/>
          <w:sz w:val="24"/>
          <w:szCs w:val="24"/>
        </w:rPr>
        <w:t xml:space="preserve"> </w:t>
      </w:r>
      <w:r w:rsidRPr="006564E4">
        <w:rPr>
          <w:rFonts w:ascii="Times New Roman" w:hAnsi="Times New Roman" w:cs="Times New Roman"/>
          <w:sz w:val="24"/>
          <w:szCs w:val="24"/>
        </w:rPr>
        <w:t>и действия (бездействие), принимаемые (осуществляемые)</w:t>
      </w:r>
      <w:r>
        <w:rPr>
          <w:rFonts w:ascii="Times New Roman" w:hAnsi="Times New Roman" w:cs="Times New Roman"/>
          <w:sz w:val="24"/>
          <w:szCs w:val="24"/>
        </w:rPr>
        <w:t xml:space="preserve"> </w:t>
      </w:r>
      <w:r w:rsidRPr="006564E4">
        <w:rPr>
          <w:rFonts w:ascii="Times New Roman" w:hAnsi="Times New Roman" w:cs="Times New Roman"/>
          <w:sz w:val="24"/>
          <w:szCs w:val="24"/>
        </w:rPr>
        <w:t>в ходе исполнения муниципальной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67. По результатам проведенных проверок, в случае выявления нарушений соблюдения положений настоящего Регламента, виновный муниципальный инспектор несет персональную ответственность за решения и действия (бездействие), принимаемые (осуществляемые) в ходе исполнения муниципальной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68. Персональная ответственность муниципального инспектора закрепляется в должностных регламентах в соответствии с требованиями законодательства Российской Федерации.</w:t>
      </w:r>
    </w:p>
    <w:p w:rsidR="004A684A"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69. О мерах, принятых в отношении виновного в нарушении законодательства Российской Федерации муниципального инспектора Администрации, в течение десяти рабочих дней со дня принятия таких мер Администрация сообщает в письменной форме проверяемому лицу, права и (или) законные интересы которого нарушены.</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6" w:name="Par330"/>
      <w:bookmarkEnd w:id="6"/>
      <w:r w:rsidRPr="006564E4">
        <w:rPr>
          <w:rFonts w:ascii="Times New Roman" w:hAnsi="Times New Roman" w:cs="Times New Roman"/>
          <w:sz w:val="24"/>
          <w:szCs w:val="24"/>
        </w:rPr>
        <w:t>Положения, характеризующие требования к порядку</w:t>
      </w:r>
      <w:r>
        <w:rPr>
          <w:rFonts w:ascii="Times New Roman" w:hAnsi="Times New Roman" w:cs="Times New Roman"/>
          <w:sz w:val="24"/>
          <w:szCs w:val="24"/>
        </w:rPr>
        <w:t xml:space="preserve"> </w:t>
      </w:r>
      <w:r w:rsidRPr="006564E4">
        <w:rPr>
          <w:rFonts w:ascii="Times New Roman" w:hAnsi="Times New Roman" w:cs="Times New Roman"/>
          <w:sz w:val="24"/>
          <w:szCs w:val="24"/>
        </w:rPr>
        <w:t>и формам контроля за исполнением муниципальной функции,</w:t>
      </w:r>
      <w:r>
        <w:rPr>
          <w:rFonts w:ascii="Times New Roman" w:hAnsi="Times New Roman" w:cs="Times New Roman"/>
          <w:sz w:val="24"/>
          <w:szCs w:val="24"/>
        </w:rPr>
        <w:t xml:space="preserve"> </w:t>
      </w:r>
      <w:r w:rsidRPr="006564E4">
        <w:rPr>
          <w:rFonts w:ascii="Times New Roman" w:hAnsi="Times New Roman" w:cs="Times New Roman"/>
          <w:sz w:val="24"/>
          <w:szCs w:val="24"/>
        </w:rPr>
        <w:t>в том числе со стороны граждан, их объединений</w:t>
      </w:r>
      <w:r>
        <w:rPr>
          <w:rFonts w:ascii="Times New Roman" w:hAnsi="Times New Roman" w:cs="Times New Roman"/>
          <w:sz w:val="24"/>
          <w:szCs w:val="24"/>
        </w:rPr>
        <w:t xml:space="preserve"> </w:t>
      </w:r>
      <w:r w:rsidRPr="006564E4">
        <w:rPr>
          <w:rFonts w:ascii="Times New Roman" w:hAnsi="Times New Roman" w:cs="Times New Roman"/>
          <w:sz w:val="24"/>
          <w:szCs w:val="24"/>
        </w:rPr>
        <w:t>и организаций</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70. Контроль исполнения муниципальной функции Администрацией, его муниципальным инспектором, может осуществляться со стороны граждан, их объединений и организаций путем направления в адрес Администрации:</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1) сообщений о нарушении положений нормативных правовых актов, недостатках в работе Администрации, его муниципального инспектора;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2) жалоб по фактам нарушения муниципальным инспектором Администрации прав и законных интересов граждан и юридических лиц.</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7" w:name="Par339"/>
      <w:bookmarkEnd w:id="7"/>
      <w:r w:rsidRPr="006564E4">
        <w:rPr>
          <w:rFonts w:ascii="Times New Roman" w:hAnsi="Times New Roman" w:cs="Times New Roman"/>
          <w:sz w:val="24"/>
          <w:szCs w:val="24"/>
        </w:rPr>
        <w:t>V. Досудебный (внесудебный) порядок обжалования</w:t>
      </w:r>
      <w:r>
        <w:rPr>
          <w:rFonts w:ascii="Times New Roman" w:hAnsi="Times New Roman" w:cs="Times New Roman"/>
          <w:sz w:val="24"/>
          <w:szCs w:val="24"/>
        </w:rPr>
        <w:t xml:space="preserve"> </w:t>
      </w:r>
      <w:r w:rsidRPr="006564E4">
        <w:rPr>
          <w:rFonts w:ascii="Times New Roman" w:hAnsi="Times New Roman" w:cs="Times New Roman"/>
          <w:sz w:val="24"/>
          <w:szCs w:val="24"/>
        </w:rPr>
        <w:t>решений и действий (бездействия) органа, исполняющего</w:t>
      </w:r>
      <w:r>
        <w:rPr>
          <w:rFonts w:ascii="Times New Roman" w:hAnsi="Times New Roman" w:cs="Times New Roman"/>
          <w:sz w:val="24"/>
          <w:szCs w:val="24"/>
        </w:rPr>
        <w:t xml:space="preserve"> </w:t>
      </w:r>
      <w:r w:rsidRPr="006564E4">
        <w:rPr>
          <w:rFonts w:ascii="Times New Roman" w:hAnsi="Times New Roman" w:cs="Times New Roman"/>
          <w:sz w:val="24"/>
          <w:szCs w:val="24"/>
        </w:rPr>
        <w:t>муниципальную функцию, а также его муниципального инспектора</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8" w:name="Par343"/>
      <w:bookmarkEnd w:id="8"/>
      <w:r w:rsidRPr="006564E4">
        <w:rPr>
          <w:rFonts w:ascii="Times New Roman" w:hAnsi="Times New Roman" w:cs="Times New Roman"/>
          <w:sz w:val="24"/>
          <w:szCs w:val="24"/>
        </w:rPr>
        <w:t>Информация для проверяемого лица</w:t>
      </w:r>
      <w:r>
        <w:rPr>
          <w:rFonts w:ascii="Times New Roman" w:hAnsi="Times New Roman" w:cs="Times New Roman"/>
          <w:sz w:val="24"/>
          <w:szCs w:val="24"/>
        </w:rPr>
        <w:t xml:space="preserve"> </w:t>
      </w:r>
      <w:r w:rsidRPr="006564E4">
        <w:rPr>
          <w:rFonts w:ascii="Times New Roman" w:hAnsi="Times New Roman" w:cs="Times New Roman"/>
          <w:sz w:val="24"/>
          <w:szCs w:val="24"/>
        </w:rPr>
        <w:t>о его праве на досудебное (внесудебное) обжалование</w:t>
      </w:r>
      <w:r>
        <w:rPr>
          <w:rFonts w:ascii="Times New Roman" w:hAnsi="Times New Roman" w:cs="Times New Roman"/>
          <w:sz w:val="24"/>
          <w:szCs w:val="24"/>
        </w:rPr>
        <w:t xml:space="preserve"> </w:t>
      </w:r>
      <w:r w:rsidRPr="006564E4">
        <w:rPr>
          <w:rFonts w:ascii="Times New Roman" w:hAnsi="Times New Roman" w:cs="Times New Roman"/>
          <w:sz w:val="24"/>
          <w:szCs w:val="24"/>
        </w:rPr>
        <w:t>действий (бездействия) и решений, принятых (осуществляемых)</w:t>
      </w:r>
      <w:r>
        <w:rPr>
          <w:rFonts w:ascii="Times New Roman" w:hAnsi="Times New Roman" w:cs="Times New Roman"/>
          <w:sz w:val="24"/>
          <w:szCs w:val="24"/>
        </w:rPr>
        <w:t xml:space="preserve"> </w:t>
      </w:r>
      <w:r w:rsidRPr="006564E4">
        <w:rPr>
          <w:rFonts w:ascii="Times New Roman" w:hAnsi="Times New Roman" w:cs="Times New Roman"/>
          <w:sz w:val="24"/>
          <w:szCs w:val="24"/>
        </w:rPr>
        <w:t>в ходе исполнения мунциипальной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71. Проверяемое лицо имеет право на досудебное (внесудебное) обжалование принятых и осуществляемых в ходе исполнения муниципальной функции решений и (или) действий (бездействия) Администрации, его муниципального инспектора.</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9" w:name="Par350"/>
      <w:bookmarkEnd w:id="9"/>
      <w:r w:rsidRPr="006564E4">
        <w:rPr>
          <w:rFonts w:ascii="Times New Roman" w:hAnsi="Times New Roman" w:cs="Times New Roman"/>
          <w:sz w:val="24"/>
          <w:szCs w:val="24"/>
        </w:rPr>
        <w:t>Предмет досудебного (внесудебного) обжалования</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72. Предметом досудебного (внесудебного) обжалования являются действия (бездействие) Администрации, его муниципального инспектора, (осуществляемые) ими решения в ходе исполнения муниципальной функции.</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10" w:name="Par354"/>
      <w:bookmarkEnd w:id="10"/>
      <w:r w:rsidRPr="006564E4">
        <w:rPr>
          <w:rFonts w:ascii="Times New Roman" w:hAnsi="Times New Roman" w:cs="Times New Roman"/>
          <w:sz w:val="24"/>
          <w:szCs w:val="24"/>
        </w:rPr>
        <w:t>Исчерпывающий перечень оснований</w:t>
      </w:r>
      <w:r>
        <w:rPr>
          <w:rFonts w:ascii="Times New Roman" w:hAnsi="Times New Roman" w:cs="Times New Roman"/>
          <w:sz w:val="24"/>
          <w:szCs w:val="24"/>
        </w:rPr>
        <w:t xml:space="preserve"> </w:t>
      </w:r>
      <w:r w:rsidRPr="006564E4">
        <w:rPr>
          <w:rFonts w:ascii="Times New Roman" w:hAnsi="Times New Roman" w:cs="Times New Roman"/>
          <w:sz w:val="24"/>
          <w:szCs w:val="24"/>
        </w:rPr>
        <w:t>для приостановления рассмотрения жалобы и случаев,</w:t>
      </w:r>
      <w:r>
        <w:rPr>
          <w:rFonts w:ascii="Times New Roman" w:hAnsi="Times New Roman" w:cs="Times New Roman"/>
          <w:sz w:val="24"/>
          <w:szCs w:val="24"/>
        </w:rPr>
        <w:t xml:space="preserve"> </w:t>
      </w:r>
      <w:r w:rsidRPr="006564E4">
        <w:rPr>
          <w:rFonts w:ascii="Times New Roman" w:hAnsi="Times New Roman" w:cs="Times New Roman"/>
          <w:sz w:val="24"/>
          <w:szCs w:val="24"/>
        </w:rPr>
        <w:t>в которых ответ на жалобу не дается</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73. Основания для приостановления рассмотрения жалобы отсутствуют.</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74. Жалоба не рассматривается по существу в следующих случаях:</w:t>
      </w:r>
    </w:p>
    <w:p w:rsidR="004A684A" w:rsidRPr="006564E4" w:rsidRDefault="004A684A" w:rsidP="004A684A">
      <w:pPr>
        <w:pStyle w:val="ConsPlusNormal"/>
        <w:numPr>
          <w:ilvl w:val="0"/>
          <w:numId w:val="2"/>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в жалобе не указаны фамилия заявителя или почтовый адрес, по которому должен быть направлен ответ (при этом ответ на жалобу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4A684A" w:rsidRPr="006564E4" w:rsidRDefault="004A684A" w:rsidP="004A684A">
      <w:pPr>
        <w:pStyle w:val="ConsPlusNormal"/>
        <w:numPr>
          <w:ilvl w:val="0"/>
          <w:numId w:val="11"/>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 xml:space="preserve">если обжалуется судебное решение (при этом в течение семи дней со дня </w:t>
      </w:r>
      <w:r w:rsidRPr="006564E4">
        <w:rPr>
          <w:rFonts w:ascii="Times New Roman" w:hAnsi="Times New Roman" w:cs="Times New Roman"/>
          <w:sz w:val="24"/>
          <w:szCs w:val="24"/>
        </w:rPr>
        <w:lastRenderedPageBreak/>
        <w:t>регистрации жалоба возвращается заявителю, направившему жалобу, с разъяснением порядка обжалования данного судебного решения);</w:t>
      </w:r>
    </w:p>
    <w:p w:rsidR="004A684A" w:rsidRPr="006564E4" w:rsidRDefault="004A684A" w:rsidP="004A684A">
      <w:pPr>
        <w:pStyle w:val="ConsPlusNormal"/>
        <w:numPr>
          <w:ilvl w:val="0"/>
          <w:numId w:val="12"/>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если текст жалобы не поддается прочтению (при этом в течение семи дней со дня регистрации жалоба возвращается заявителю, направившему жалобу, если его фамилия и почтовый адрес поддаются прочтению);</w:t>
      </w:r>
    </w:p>
    <w:p w:rsidR="004A684A" w:rsidRPr="006564E4" w:rsidRDefault="004A684A" w:rsidP="004A684A">
      <w:pPr>
        <w:pStyle w:val="ConsPlusNormal"/>
        <w:numPr>
          <w:ilvl w:val="0"/>
          <w:numId w:val="8"/>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если жалоба содержит нецензурные либо оскорбительные выражения, угрозы жизни, здоровью и имуществу муниципального инспектора, а также членов его семьи (при этом гражданину, направившему жалобу, сообщается о недопустимости злоупотребления правом);</w:t>
      </w:r>
    </w:p>
    <w:p w:rsidR="004A684A" w:rsidRPr="006564E4" w:rsidRDefault="004A684A" w:rsidP="004A684A">
      <w:pPr>
        <w:pStyle w:val="ConsPlusNormal"/>
        <w:numPr>
          <w:ilvl w:val="0"/>
          <w:numId w:val="8"/>
        </w:numPr>
        <w:ind w:left="284" w:firstLine="709"/>
        <w:jc w:val="both"/>
        <w:rPr>
          <w:rFonts w:ascii="Times New Roman" w:hAnsi="Times New Roman" w:cs="Times New Roman"/>
          <w:sz w:val="24"/>
          <w:szCs w:val="24"/>
        </w:rPr>
      </w:pPr>
      <w:r w:rsidRPr="006564E4">
        <w:rPr>
          <w:rFonts w:ascii="Times New Roman" w:hAnsi="Times New Roman" w:cs="Times New Roman"/>
          <w:sz w:val="24"/>
          <w:szCs w:val="24"/>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законодательством Российской Федерации тайну (при этом в течение семи дней со дня регистрации жалобы заявителю, направившему жалобу, сообщается о невозможности дать ответ по существу поставленного в ней вопроса в связи с недопустимостью разглашения указанных сведений).</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75. Если в жалобе содержится вопрос, на который заявителю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сельского поселения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один и тот же адрес или одному и тому же должностному лицу. О данном решении уведомляется заявитель, направивший жалобу.</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11" w:name="Par367"/>
      <w:bookmarkEnd w:id="11"/>
      <w:r w:rsidRPr="006564E4">
        <w:rPr>
          <w:rFonts w:ascii="Times New Roman" w:hAnsi="Times New Roman" w:cs="Times New Roman"/>
          <w:sz w:val="24"/>
          <w:szCs w:val="24"/>
        </w:rPr>
        <w:t>Основания для начала процедуры досудебного</w:t>
      </w:r>
      <w:r>
        <w:rPr>
          <w:rFonts w:ascii="Times New Roman" w:hAnsi="Times New Roman" w:cs="Times New Roman"/>
          <w:sz w:val="24"/>
          <w:szCs w:val="24"/>
        </w:rPr>
        <w:t xml:space="preserve"> </w:t>
      </w:r>
      <w:r w:rsidRPr="006564E4">
        <w:rPr>
          <w:rFonts w:ascii="Times New Roman" w:hAnsi="Times New Roman" w:cs="Times New Roman"/>
          <w:sz w:val="24"/>
          <w:szCs w:val="24"/>
        </w:rPr>
        <w:t>(внесудебного) обжалования</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76. Основанием для начала процедуры досудебного (внесудебного) обжалования является жалоба на действия (бездействие) Администрации, муниципального инспектора, принятые (осуществляемые) ими решения в ходе исполнения муниципальной функции, поступившая в Администрацию.</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77. Жалоба подается в письменной форме на бумажном носителе или в форме электронного документа.</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78. Жалоба может быть направлена по почте, с использованием информационно-телекоммуникационной сети «Интернет», официального сайта Администрации, а также может быть принята при личном приеме заявителя.</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79. Жалоба должна содержать:</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1) наименование муниципального органа, в который направляется жалоба, либо должность, фамилию, имя, отчество (последнее – при наличии) соответствующего должностного лица;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2) фамилия, имя, отчество, сведения о месте проживания либо наименование, сведения о месте нахождения проверяемого лица, а также почтовый адрес и адрес (адреса) электронной почты (при наличии), по которым должен быть направлен ответ;</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3) наименование органа, исполняющего муниципальную функцию, фамилию, имя, отчество (последнее – при наличии) муниципального инспектора, решения и действия (бездействие) которого обжалуются;</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4) сведения об обжалуемых решениях и (или) действиях (бездействии) Администрации, муниципального инспектора;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5) доводы, на основании которых проверяемое лицо несогласно с решением и действием (бездействием) Администрации, муниципального инспектора;</w:t>
      </w:r>
    </w:p>
    <w:p w:rsidR="004A684A" w:rsidRPr="006564E4" w:rsidRDefault="004A684A" w:rsidP="004A684A">
      <w:pPr>
        <w:pStyle w:val="ConsPlusNormal"/>
        <w:ind w:left="284" w:firstLine="709"/>
        <w:jc w:val="both"/>
        <w:rPr>
          <w:rFonts w:ascii="Times New Roman" w:hAnsi="Times New Roman" w:cs="Times New Roman"/>
          <w:sz w:val="24"/>
          <w:szCs w:val="24"/>
        </w:rPr>
      </w:pPr>
      <w:r w:rsidRPr="006564E4">
        <w:rPr>
          <w:rFonts w:ascii="Times New Roman" w:hAnsi="Times New Roman" w:cs="Times New Roman"/>
          <w:sz w:val="24"/>
          <w:szCs w:val="24"/>
        </w:rPr>
        <w:t>6) личную подпись заявителя и дату.</w:t>
      </w: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80. К жалобе могут быть приложены документы (при наличии), подтверждающие доводы заявителя, либо их копии.</w:t>
      </w:r>
    </w:p>
    <w:p w:rsidR="004A684A" w:rsidRDefault="004A684A" w:rsidP="004A684A">
      <w:pPr>
        <w:pStyle w:val="ConsPlusNormal"/>
        <w:ind w:firstLine="709"/>
        <w:jc w:val="both"/>
        <w:rPr>
          <w:rFonts w:ascii="Times New Roman" w:hAnsi="Times New Roman" w:cs="Times New Roman"/>
          <w:sz w:val="24"/>
          <w:szCs w:val="24"/>
        </w:rPr>
      </w:pPr>
    </w:p>
    <w:p w:rsidR="004A684A"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12" w:name="Par382"/>
      <w:bookmarkEnd w:id="12"/>
      <w:r w:rsidRPr="006564E4">
        <w:rPr>
          <w:rFonts w:ascii="Times New Roman" w:hAnsi="Times New Roman" w:cs="Times New Roman"/>
          <w:sz w:val="24"/>
          <w:szCs w:val="24"/>
        </w:rPr>
        <w:lastRenderedPageBreak/>
        <w:t>Права заинтересованных лиц на получение</w:t>
      </w:r>
      <w:r>
        <w:rPr>
          <w:rFonts w:ascii="Times New Roman" w:hAnsi="Times New Roman" w:cs="Times New Roman"/>
          <w:sz w:val="24"/>
          <w:szCs w:val="24"/>
        </w:rPr>
        <w:t xml:space="preserve"> </w:t>
      </w:r>
      <w:r w:rsidRPr="006564E4">
        <w:rPr>
          <w:rFonts w:ascii="Times New Roman" w:hAnsi="Times New Roman" w:cs="Times New Roman"/>
          <w:sz w:val="24"/>
          <w:szCs w:val="24"/>
        </w:rPr>
        <w:t>информации и документов, необходимых для обоснования</w:t>
      </w:r>
      <w:r>
        <w:rPr>
          <w:rFonts w:ascii="Times New Roman" w:hAnsi="Times New Roman" w:cs="Times New Roman"/>
          <w:sz w:val="24"/>
          <w:szCs w:val="24"/>
        </w:rPr>
        <w:t xml:space="preserve"> </w:t>
      </w:r>
      <w:r w:rsidRPr="006564E4">
        <w:rPr>
          <w:rFonts w:ascii="Times New Roman" w:hAnsi="Times New Roman" w:cs="Times New Roman"/>
          <w:sz w:val="24"/>
          <w:szCs w:val="24"/>
        </w:rPr>
        <w:t>и рассмотрения жалобы</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81. Заявитель вправе получать информацию и документы, необходимые для обоснования жалобы.</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13" w:name="Par388"/>
      <w:bookmarkEnd w:id="13"/>
      <w:r w:rsidRPr="006564E4">
        <w:rPr>
          <w:rFonts w:ascii="Times New Roman" w:hAnsi="Times New Roman" w:cs="Times New Roman"/>
          <w:sz w:val="24"/>
          <w:szCs w:val="24"/>
        </w:rPr>
        <w:t>Органы муниципальной власти и должностные лица,</w:t>
      </w:r>
      <w:r>
        <w:rPr>
          <w:rFonts w:ascii="Times New Roman" w:hAnsi="Times New Roman" w:cs="Times New Roman"/>
          <w:sz w:val="24"/>
          <w:szCs w:val="24"/>
        </w:rPr>
        <w:t xml:space="preserve"> </w:t>
      </w:r>
      <w:r w:rsidRPr="006564E4">
        <w:rPr>
          <w:rFonts w:ascii="Times New Roman" w:hAnsi="Times New Roman" w:cs="Times New Roman"/>
          <w:sz w:val="24"/>
          <w:szCs w:val="24"/>
        </w:rPr>
        <w:t>которым может быть направлена жалоба проверяемого лица</w:t>
      </w:r>
      <w:r>
        <w:rPr>
          <w:rFonts w:ascii="Times New Roman" w:hAnsi="Times New Roman" w:cs="Times New Roman"/>
          <w:sz w:val="24"/>
          <w:szCs w:val="24"/>
        </w:rPr>
        <w:t xml:space="preserve"> </w:t>
      </w:r>
      <w:r w:rsidRPr="006564E4">
        <w:rPr>
          <w:rFonts w:ascii="Times New Roman" w:hAnsi="Times New Roman" w:cs="Times New Roman"/>
          <w:sz w:val="24"/>
          <w:szCs w:val="24"/>
        </w:rPr>
        <w:t>в досудебном (внесудебном) порядке</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82. Жалоба проверяемого лица на действия (бездействие) Администрации, его муниципального инспектора, а также принимаемые ими решения при исполнении муниципальной функции может быть направлена главе сельского поселения.</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14" w:name="Par394"/>
      <w:bookmarkEnd w:id="14"/>
      <w:r w:rsidRPr="006564E4">
        <w:rPr>
          <w:rFonts w:ascii="Times New Roman" w:hAnsi="Times New Roman" w:cs="Times New Roman"/>
          <w:sz w:val="24"/>
          <w:szCs w:val="24"/>
        </w:rPr>
        <w:t>Сроки рассмотрения жалобы</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83. Жалоба, поступившая в Администрацию, рассматривается должностным лицом, наделенным полномочиями по рассмотрению жалоб, в течение тридцати дней со дня ее регистрации. Если жалоба требует дополнительного изучения и проверки, то срок рассмотрения продлевается главой сельского поселения не более чем на тридцать дней, с письменным уведомлением об этом лица, направившего жалобу.</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center"/>
        <w:rPr>
          <w:rFonts w:ascii="Times New Roman" w:hAnsi="Times New Roman" w:cs="Times New Roman"/>
          <w:sz w:val="24"/>
          <w:szCs w:val="24"/>
        </w:rPr>
      </w:pPr>
      <w:bookmarkStart w:id="15" w:name="Par398"/>
      <w:bookmarkEnd w:id="15"/>
      <w:r w:rsidRPr="006564E4">
        <w:rPr>
          <w:rFonts w:ascii="Times New Roman" w:hAnsi="Times New Roman" w:cs="Times New Roman"/>
          <w:sz w:val="24"/>
          <w:szCs w:val="24"/>
        </w:rPr>
        <w:t>Результат досудебного (внесудебного) обжалования</w:t>
      </w:r>
    </w:p>
    <w:p w:rsidR="004A684A" w:rsidRPr="006564E4" w:rsidRDefault="004A684A" w:rsidP="004A684A">
      <w:pPr>
        <w:pStyle w:val="ConsPlusNormal"/>
        <w:ind w:firstLine="709"/>
        <w:jc w:val="both"/>
        <w:rPr>
          <w:rFonts w:ascii="Times New Roman" w:hAnsi="Times New Roman" w:cs="Times New Roman"/>
          <w:sz w:val="24"/>
          <w:szCs w:val="24"/>
        </w:rPr>
      </w:pPr>
    </w:p>
    <w:p w:rsidR="004A684A" w:rsidRPr="006564E4"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84. По результатам рассмотрения жалобы Администрация принимает решение об удовлетворении жалобы либо об отказе в ее удовлетворении.</w:t>
      </w:r>
    </w:p>
    <w:p w:rsidR="004A684A" w:rsidRDefault="004A684A" w:rsidP="004A684A">
      <w:pPr>
        <w:pStyle w:val="ConsPlusNormal"/>
        <w:ind w:firstLine="709"/>
        <w:jc w:val="both"/>
        <w:rPr>
          <w:rFonts w:ascii="Times New Roman" w:hAnsi="Times New Roman" w:cs="Times New Roman"/>
          <w:sz w:val="24"/>
          <w:szCs w:val="24"/>
        </w:rPr>
      </w:pPr>
      <w:r w:rsidRPr="006564E4">
        <w:rPr>
          <w:rFonts w:ascii="Times New Roman" w:hAnsi="Times New Roman" w:cs="Times New Roman"/>
          <w:sz w:val="24"/>
          <w:szCs w:val="24"/>
        </w:rPr>
        <w:t>85. Мотивированный ответ о результатах рассмотрения жалобы направляется проверяемому лицу в письменной форме и по желанию проверяемого лица в электронной форме не позднее дня, следующего за днем принятия решения.</w:t>
      </w:r>
    </w:p>
    <w:p w:rsidR="004A684A" w:rsidRDefault="004A684A" w:rsidP="004A684A">
      <w:pPr>
        <w:pStyle w:val="ConsPlusNormal"/>
        <w:ind w:firstLine="709"/>
        <w:jc w:val="both"/>
        <w:rPr>
          <w:rFonts w:ascii="Times New Roman" w:hAnsi="Times New Roman" w:cs="Times New Roman"/>
          <w:sz w:val="24"/>
          <w:szCs w:val="24"/>
        </w:rPr>
      </w:pPr>
    </w:p>
    <w:p w:rsidR="004A684A" w:rsidRDefault="004A684A" w:rsidP="004A684A">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Управляющий делами </w:t>
      </w:r>
    </w:p>
    <w:p w:rsidR="004A684A" w:rsidRDefault="004A684A" w:rsidP="004A684A">
      <w:pPr>
        <w:pStyle w:val="ConsPlusNormal"/>
        <w:jc w:val="both"/>
        <w:rPr>
          <w:rFonts w:ascii="Times New Roman" w:hAnsi="Times New Roman" w:cs="Times New Roman"/>
          <w:sz w:val="24"/>
          <w:szCs w:val="24"/>
        </w:rPr>
      </w:pPr>
      <w:r>
        <w:rPr>
          <w:rFonts w:ascii="Times New Roman" w:hAnsi="Times New Roman" w:cs="Times New Roman"/>
          <w:sz w:val="24"/>
          <w:szCs w:val="24"/>
        </w:rPr>
        <w:t>Администрации сельского поселения</w:t>
      </w:r>
    </w:p>
    <w:p w:rsidR="004A684A" w:rsidRPr="00871AFE" w:rsidRDefault="004A684A" w:rsidP="004A684A">
      <w:r w:rsidRPr="00871AFE">
        <w:t xml:space="preserve">Старотуймазинский сельсовет </w:t>
      </w:r>
    </w:p>
    <w:p w:rsidR="004A684A" w:rsidRPr="00871AFE" w:rsidRDefault="004A684A" w:rsidP="004A684A">
      <w:r w:rsidRPr="00871AFE">
        <w:t xml:space="preserve">муниципального района </w:t>
      </w:r>
    </w:p>
    <w:p w:rsidR="004A684A" w:rsidRPr="00871AFE" w:rsidRDefault="004A684A" w:rsidP="004A684A">
      <w:r w:rsidRPr="00871AFE">
        <w:t xml:space="preserve">Туймазинский район </w:t>
      </w:r>
    </w:p>
    <w:p w:rsidR="004A684A" w:rsidRPr="00871AFE" w:rsidRDefault="004A684A" w:rsidP="004A684A">
      <w:pPr>
        <w:pStyle w:val="ConsPlusNormal"/>
        <w:jc w:val="both"/>
        <w:rPr>
          <w:rFonts w:ascii="Times New Roman" w:hAnsi="Times New Roman" w:cs="Times New Roman"/>
          <w:sz w:val="24"/>
          <w:szCs w:val="24"/>
        </w:rPr>
      </w:pPr>
      <w:r w:rsidRPr="00871AFE">
        <w:rPr>
          <w:rFonts w:ascii="Times New Roman" w:hAnsi="Times New Roman"/>
          <w:sz w:val="24"/>
          <w:szCs w:val="24"/>
        </w:rPr>
        <w:t>Республики Башкортостан</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Муфтахова А.М.</w:t>
      </w:r>
    </w:p>
    <w:p w:rsidR="004A684A" w:rsidRDefault="004A684A" w:rsidP="004A684A">
      <w:pPr>
        <w:pStyle w:val="ConsPlusNormal"/>
        <w:ind w:firstLine="709"/>
        <w:jc w:val="both"/>
        <w:rPr>
          <w:rFonts w:ascii="Times New Roman" w:hAnsi="Times New Roman" w:cs="Times New Roman"/>
          <w:sz w:val="28"/>
          <w:szCs w:val="28"/>
        </w:rPr>
      </w:pPr>
    </w:p>
    <w:p w:rsidR="004A684A" w:rsidRDefault="004A684A" w:rsidP="004A684A">
      <w:pPr>
        <w:sectPr w:rsidR="004A684A" w:rsidSect="004A684A">
          <w:pgSz w:w="11906" w:h="16838"/>
          <w:pgMar w:top="851" w:right="567" w:bottom="851" w:left="1418" w:header="720" w:footer="720" w:gutter="0"/>
          <w:cols w:space="720"/>
          <w:docGrid w:linePitch="360"/>
        </w:sectPr>
      </w:pPr>
    </w:p>
    <w:p w:rsidR="004A684A" w:rsidRDefault="004A684A" w:rsidP="00C07CB3">
      <w:pPr>
        <w:pStyle w:val="ConsPlusNormal"/>
        <w:ind w:left="4111"/>
        <w:jc w:val="right"/>
        <w:rPr>
          <w:rFonts w:ascii="Times New Roman" w:hAnsi="Times New Roman" w:cs="Times New Roman"/>
        </w:rPr>
      </w:pPr>
      <w:r>
        <w:rPr>
          <w:rFonts w:ascii="Times New Roman" w:hAnsi="Times New Roman" w:cs="Times New Roman"/>
        </w:rPr>
        <w:lastRenderedPageBreak/>
        <w:t>Приложение</w:t>
      </w:r>
    </w:p>
    <w:p w:rsidR="004A684A" w:rsidRDefault="004A684A" w:rsidP="00C07CB3">
      <w:pPr>
        <w:pStyle w:val="ConsPlusNormal"/>
        <w:ind w:left="4111"/>
        <w:jc w:val="right"/>
        <w:rPr>
          <w:rFonts w:ascii="Times New Roman" w:hAnsi="Times New Roman" w:cs="Times New Roman"/>
        </w:rPr>
      </w:pPr>
      <w:r>
        <w:rPr>
          <w:rFonts w:ascii="Times New Roman" w:hAnsi="Times New Roman" w:cs="Times New Roman"/>
        </w:rPr>
        <w:t>к Административному регламенту</w:t>
      </w:r>
      <w:r w:rsidR="00C07CB3">
        <w:rPr>
          <w:rFonts w:ascii="Times New Roman" w:hAnsi="Times New Roman" w:cs="Times New Roman"/>
        </w:rPr>
        <w:t xml:space="preserve"> </w:t>
      </w:r>
      <w:r>
        <w:rPr>
          <w:rFonts w:ascii="Times New Roman" w:hAnsi="Times New Roman" w:cs="Times New Roman"/>
        </w:rPr>
        <w:t>исполнения</w:t>
      </w:r>
      <w:r>
        <w:rPr>
          <w:rFonts w:ascii="Times New Roman" w:hAnsi="Times New Roman" w:cs="Times New Roman"/>
          <w:bCs/>
        </w:rPr>
        <w:t xml:space="preserve"> муниципальной функции по осуществлению муниципального земельного контроля </w:t>
      </w:r>
      <w:r>
        <w:rPr>
          <w:rFonts w:ascii="Times New Roman" w:hAnsi="Times New Roman" w:cs="Times New Roman"/>
          <w:color w:val="000000"/>
        </w:rPr>
        <w:t xml:space="preserve">в отношении объектов земельных отношений </w:t>
      </w:r>
      <w:r>
        <w:rPr>
          <w:rFonts w:ascii="Times New Roman" w:hAnsi="Times New Roman" w:cs="Times New Roman"/>
          <w:bCs/>
        </w:rPr>
        <w:t>в границах сельского поселения Старотуймазинский сельсовет муниципального района Туймазинский район Республики Башкортостан</w:t>
      </w:r>
      <w:r>
        <w:rPr>
          <w:bCs/>
        </w:rPr>
        <w:t xml:space="preserve">, </w:t>
      </w:r>
      <w:r w:rsidRPr="00C07CB3">
        <w:rPr>
          <w:rFonts w:ascii="Times New Roman" w:hAnsi="Times New Roman" w:cs="Times New Roman"/>
          <w:bCs/>
        </w:rPr>
        <w:t>утвержденному постановлением Главы сельского поселения</w:t>
      </w:r>
      <w:r w:rsidR="00C07CB3">
        <w:rPr>
          <w:rFonts w:ascii="Times New Roman" w:hAnsi="Times New Roman" w:cs="Times New Roman"/>
          <w:bCs/>
        </w:rPr>
        <w:t xml:space="preserve"> </w:t>
      </w:r>
      <w:r w:rsidRPr="004A684A">
        <w:rPr>
          <w:rFonts w:ascii="Times New Roman" w:hAnsi="Times New Roman"/>
        </w:rPr>
        <w:t>Старотуймазинский сельсовет муниципального района Туймазинский район Республики Башкортостан</w:t>
      </w:r>
      <w:r w:rsidR="00C07CB3">
        <w:t xml:space="preserve"> </w:t>
      </w:r>
      <w:r w:rsidRPr="00C07CB3">
        <w:rPr>
          <w:rFonts w:ascii="Times New Roman" w:hAnsi="Times New Roman" w:cs="Times New Roman"/>
        </w:rPr>
        <w:t>от 3 августа 2015 г. № 40</w:t>
      </w:r>
    </w:p>
    <w:p w:rsidR="004A684A" w:rsidRDefault="004A684A" w:rsidP="00C07CB3">
      <w:pPr>
        <w:pStyle w:val="ConsPlusNormal"/>
        <w:ind w:left="4111"/>
      </w:pPr>
    </w:p>
    <w:p w:rsidR="004A684A" w:rsidRDefault="004A684A" w:rsidP="004A684A">
      <w:pPr>
        <w:pStyle w:val="ConsPlusNormal"/>
        <w:jc w:val="center"/>
        <w:rPr>
          <w:rFonts w:ascii="Times New Roman" w:hAnsi="Times New Roman" w:cs="Times New Roman"/>
          <w:caps/>
          <w:sz w:val="28"/>
          <w:szCs w:val="28"/>
        </w:rPr>
      </w:pPr>
      <w:bookmarkStart w:id="16" w:name="Par423"/>
      <w:bookmarkEnd w:id="16"/>
      <w:r>
        <w:rPr>
          <w:rFonts w:ascii="Times New Roman" w:hAnsi="Times New Roman" w:cs="Times New Roman"/>
          <w:caps/>
          <w:sz w:val="28"/>
          <w:szCs w:val="28"/>
        </w:rPr>
        <w:t>БЛОК-СХЕМА</w:t>
      </w:r>
    </w:p>
    <w:p w:rsidR="004A684A" w:rsidRDefault="004A684A" w:rsidP="004A684A">
      <w:pPr>
        <w:jc w:val="center"/>
        <w:rPr>
          <w:bCs/>
          <w:caps/>
          <w:sz w:val="28"/>
          <w:szCs w:val="28"/>
        </w:rPr>
      </w:pPr>
      <w:r>
        <w:rPr>
          <w:caps/>
          <w:sz w:val="28"/>
          <w:szCs w:val="28"/>
        </w:rPr>
        <w:t xml:space="preserve">ИСПОЛНЕНИЯ </w:t>
      </w:r>
      <w:r>
        <w:rPr>
          <w:bCs/>
          <w:caps/>
          <w:sz w:val="28"/>
          <w:szCs w:val="28"/>
        </w:rPr>
        <w:t xml:space="preserve">муниципальной функции по осуществлению муниципального земельного контроля </w:t>
      </w:r>
      <w:r>
        <w:rPr>
          <w:caps/>
          <w:color w:val="000000"/>
          <w:sz w:val="28"/>
          <w:szCs w:val="28"/>
        </w:rPr>
        <w:t xml:space="preserve">в отношении объектов земельных отношений </w:t>
      </w:r>
      <w:r>
        <w:rPr>
          <w:bCs/>
          <w:caps/>
          <w:sz w:val="28"/>
          <w:szCs w:val="28"/>
        </w:rPr>
        <w:t>в границах сельского поселения Старотуймазинский сельсовет муниципального района Туймазинский район Республики Башкортостан</w:t>
      </w:r>
    </w:p>
    <w:p w:rsidR="004A684A" w:rsidRDefault="00543641" w:rsidP="004A684A">
      <w:pPr>
        <w:pStyle w:val="ConsPlusNormal"/>
        <w:jc w:val="center"/>
        <w:rPr>
          <w:rFonts w:ascii="Times New Roman" w:hAnsi="Times New Roman" w:cs="Times New Roman"/>
          <w:sz w:val="28"/>
          <w:szCs w:val="28"/>
        </w:rPr>
      </w:pPr>
      <w:r>
        <w:pict>
          <v:shape id="_x0000_s1030" type="#_x0000_t202" style="position:absolute;left:0;text-align:left;margin-left:0;margin-top:7.6pt;width:453.9pt;height:40.25pt;z-index:251660800;mso-wrap-distance-left:9.05pt;mso-wrap-distance-right:9.05pt;mso-position-horizontal:center;mso-position-horizontal-relative:margin" strokeweight=".5pt">
            <v:fill color2="black"/>
            <v:textbox inset="7.45pt,3.85pt,7.45pt,3.85pt">
              <w:txbxContent>
                <w:p w:rsidR="004A684A" w:rsidRDefault="004A684A" w:rsidP="004A684A">
                  <w:pPr>
                    <w:jc w:val="center"/>
                    <w:rPr>
                      <w:b/>
                    </w:rPr>
                  </w:pPr>
                  <w:r>
                    <w:rPr>
                      <w:b/>
                    </w:rPr>
                    <w:t>Проведение проверок соблюдения требований земельного законодательства Российской Федерации, законодательства Республики Башкортостан</w:t>
                  </w:r>
                </w:p>
              </w:txbxContent>
            </v:textbox>
            <w10:wrap anchorx="margin"/>
          </v:shape>
        </w:pict>
      </w:r>
    </w:p>
    <w:p w:rsidR="004A684A" w:rsidRDefault="004A684A" w:rsidP="004A684A">
      <w:pPr>
        <w:pStyle w:val="ConsPlusNormal"/>
        <w:jc w:val="center"/>
        <w:rPr>
          <w:rFonts w:ascii="Times New Roman" w:hAnsi="Times New Roman" w:cs="Times New Roman"/>
          <w:sz w:val="28"/>
          <w:szCs w:val="28"/>
        </w:rPr>
      </w:pPr>
    </w:p>
    <w:p w:rsidR="004A684A" w:rsidRDefault="00543641" w:rsidP="004A684A">
      <w:pPr>
        <w:pStyle w:val="ConsPlusNormal"/>
        <w:jc w:val="center"/>
        <w:rPr>
          <w:rFonts w:ascii="Times New Roman" w:hAnsi="Times New Roman" w:cs="Times New Roman"/>
          <w:sz w:val="28"/>
          <w:szCs w:val="28"/>
        </w:rPr>
      </w:pPr>
      <w: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1031" type="#_x0000_t34" style="position:absolute;left:0;text-align:left;margin-left:93pt;margin-top:15.6pt;width:.1pt;height:14.2pt;z-index:251661824" o:connectortype="elbow">
            <v:stroke joinstyle="round"/>
          </v:shape>
        </w:pict>
      </w:r>
      <w:r>
        <w:pict>
          <v:shape id="_x0000_s1032" type="#_x0000_t34" style="position:absolute;left:0;text-align:left;margin-left:340.3pt;margin-top:15.6pt;width:.1pt;height:14.2pt;z-index:251662848" o:connectortype="elbow">
            <v:stroke joinstyle="round"/>
          </v:shape>
        </w:pict>
      </w:r>
    </w:p>
    <w:p w:rsidR="004A684A" w:rsidRDefault="00543641" w:rsidP="004A684A">
      <w:pPr>
        <w:pStyle w:val="ConsPlusNormal"/>
        <w:jc w:val="center"/>
        <w:rPr>
          <w:rFonts w:ascii="Times New Roman" w:hAnsi="Times New Roman" w:cs="Times New Roman"/>
          <w:sz w:val="28"/>
          <w:szCs w:val="28"/>
        </w:rPr>
      </w:pPr>
      <w:r>
        <w:pict>
          <v:shape id="_x0000_s1033" type="#_x0000_t202" style="position:absolute;left:0;text-align:left;margin-left:14.95pt;margin-top:13.55pt;width:156.05pt;height:22.85pt;z-index:251663872;mso-wrap-distance-left:9.05pt;mso-wrap-distance-right:9.05pt" strokeweight=".5pt">
            <v:fill color2="black"/>
            <v:textbox inset="7.45pt,3.85pt,7.45pt,3.85pt">
              <w:txbxContent>
                <w:p w:rsidR="004A684A" w:rsidRDefault="004A684A" w:rsidP="004A684A">
                  <w:r>
                    <w:t>План проведения проверок</w:t>
                  </w:r>
                </w:p>
              </w:txbxContent>
            </v:textbox>
          </v:shape>
        </w:pict>
      </w:r>
      <w:r>
        <w:pict>
          <v:shape id="_x0000_s1034" type="#_x0000_t202" style="position:absolute;left:0;text-align:left;margin-left:212.65pt;margin-top:13.55pt;width:255.25pt;height:79.5pt;z-index:251664896;mso-wrap-distance-left:9.05pt;mso-wrap-distance-right:9.05pt" strokeweight=".5pt">
            <v:fill color2="black"/>
            <v:textbox inset="7.45pt,3.85pt,7.45pt,3.85pt">
              <w:txbxContent>
                <w:p w:rsidR="004A684A" w:rsidRDefault="004A684A" w:rsidP="004A684A">
                  <w:pPr>
                    <w:jc w:val="both"/>
                  </w:pPr>
                  <w:r>
                    <w:t>Истечение срока устранения ранее выданного предписания об устранении выявленных нарушений, поступление обращения, информации, поручения, требования, указанных в пункте 43 Регламента</w:t>
                  </w:r>
                </w:p>
              </w:txbxContent>
            </v:textbox>
          </v:shape>
        </w:pict>
      </w:r>
    </w:p>
    <w:p w:rsidR="004A684A" w:rsidRDefault="004A684A" w:rsidP="004A684A">
      <w:pPr>
        <w:pStyle w:val="ConsPlusNormal"/>
        <w:jc w:val="center"/>
        <w:rPr>
          <w:rFonts w:ascii="Times New Roman" w:hAnsi="Times New Roman" w:cs="Times New Roman"/>
          <w:sz w:val="28"/>
          <w:szCs w:val="28"/>
        </w:rPr>
      </w:pPr>
    </w:p>
    <w:p w:rsidR="004A684A" w:rsidRDefault="00543641" w:rsidP="004A684A">
      <w:pPr>
        <w:pStyle w:val="ConsPlusNormal"/>
        <w:jc w:val="center"/>
        <w:rPr>
          <w:rFonts w:ascii="Times New Roman" w:hAnsi="Times New Roman" w:cs="Times New Roman"/>
          <w:sz w:val="28"/>
          <w:szCs w:val="28"/>
        </w:rPr>
      </w:pPr>
      <w:r>
        <w:pict>
          <v:shape id="_x0000_s1035" type="#_x0000_t34" style="position:absolute;left:0;text-align:left;margin-left:93pt;margin-top:4.2pt;width:.25pt;height:71pt;z-index:251665920" o:connectortype="elbow">
            <v:stroke joinstyle="round"/>
          </v:shape>
        </w:pict>
      </w:r>
    </w:p>
    <w:p w:rsidR="004A684A" w:rsidRDefault="004A684A" w:rsidP="004A684A">
      <w:pPr>
        <w:pStyle w:val="ConsPlusNormal"/>
        <w:jc w:val="center"/>
        <w:rPr>
          <w:rFonts w:ascii="Times New Roman" w:hAnsi="Times New Roman" w:cs="Times New Roman"/>
          <w:sz w:val="28"/>
          <w:szCs w:val="28"/>
        </w:rPr>
      </w:pPr>
    </w:p>
    <w:p w:rsidR="004A684A" w:rsidRDefault="004A684A" w:rsidP="004A684A">
      <w:pPr>
        <w:pStyle w:val="ConsPlusNormal"/>
        <w:jc w:val="center"/>
        <w:rPr>
          <w:rFonts w:ascii="Times New Roman" w:hAnsi="Times New Roman" w:cs="Times New Roman"/>
          <w:sz w:val="28"/>
          <w:szCs w:val="28"/>
        </w:rPr>
      </w:pPr>
    </w:p>
    <w:p w:rsidR="004A684A" w:rsidRDefault="00543641" w:rsidP="004A684A">
      <w:pPr>
        <w:pStyle w:val="ConsPlusNormal"/>
        <w:jc w:val="center"/>
        <w:rPr>
          <w:rFonts w:ascii="Times New Roman" w:hAnsi="Times New Roman" w:cs="Times New Roman"/>
          <w:sz w:val="28"/>
          <w:szCs w:val="28"/>
        </w:rPr>
      </w:pPr>
      <w:r>
        <w:pict>
          <v:shape id="_x0000_s1036" type="#_x0000_t34" style="position:absolute;left:0;text-align:left;margin-left:340.3pt;margin-top:12.7pt;width:.1pt;height:14.2pt;z-index:251666944" o:connectortype="elbow">
            <v:stroke joinstyle="round"/>
          </v:shape>
        </w:pict>
      </w:r>
    </w:p>
    <w:p w:rsidR="004A684A" w:rsidRDefault="00543641" w:rsidP="004A684A">
      <w:pPr>
        <w:pStyle w:val="ConsPlusNormal"/>
        <w:jc w:val="center"/>
        <w:rPr>
          <w:rFonts w:ascii="Times New Roman" w:hAnsi="Times New Roman" w:cs="Times New Roman"/>
          <w:sz w:val="28"/>
          <w:szCs w:val="28"/>
        </w:rPr>
      </w:pPr>
      <w:r>
        <w:pict>
          <v:shape id="_x0000_s1037" type="#_x0000_t202" style="position:absolute;left:0;text-align:left;margin-left:41.8pt;margin-top:10.65pt;width:340.3pt;height:22.85pt;z-index:251667968;mso-wrap-distance-left:9.05pt;mso-wrap-distance-right:9.05pt" strokeweight=".5pt">
            <v:fill color2="black"/>
            <v:textbox inset="7.45pt,3.85pt,7.45pt,3.85pt">
              <w:txbxContent>
                <w:p w:rsidR="004A684A" w:rsidRDefault="004A684A" w:rsidP="004A684A">
                  <w:pPr>
                    <w:jc w:val="center"/>
                  </w:pPr>
                  <w:r>
                    <w:t>Распоряжение о проведении плановой (внеплановой) проверки</w:t>
                  </w:r>
                </w:p>
              </w:txbxContent>
            </v:textbox>
          </v:shape>
        </w:pict>
      </w:r>
    </w:p>
    <w:p w:rsidR="004A684A" w:rsidRDefault="004A684A" w:rsidP="004A684A">
      <w:pPr>
        <w:pStyle w:val="ConsPlusNormal"/>
        <w:jc w:val="center"/>
        <w:rPr>
          <w:rFonts w:ascii="Times New Roman" w:hAnsi="Times New Roman" w:cs="Times New Roman"/>
          <w:sz w:val="28"/>
          <w:szCs w:val="28"/>
        </w:rPr>
      </w:pPr>
    </w:p>
    <w:p w:rsidR="004A684A" w:rsidRDefault="00543641" w:rsidP="004A684A">
      <w:pPr>
        <w:pStyle w:val="ConsPlusNormal"/>
        <w:jc w:val="center"/>
        <w:rPr>
          <w:rFonts w:ascii="Times New Roman" w:hAnsi="Times New Roman" w:cs="Times New Roman"/>
          <w:sz w:val="28"/>
          <w:szCs w:val="28"/>
        </w:rPr>
      </w:pPr>
      <w:r>
        <w:pict>
          <v:shape id="_x0000_s1038" type="#_x0000_t34" style="position:absolute;left:0;text-align:left;margin-left:93.2pt;margin-top:1.25pt;width:.1pt;height:14.2pt;z-index:251668992" o:connectortype="elbow">
            <v:stroke joinstyle="round"/>
          </v:shape>
        </w:pict>
      </w:r>
      <w:r>
        <w:pict>
          <v:shape id="_x0000_s1039" type="#_x0000_t34" style="position:absolute;left:0;text-align:left;margin-left:342.9pt;margin-top:1.25pt;width:.1pt;height:14.2pt;z-index:251670016" o:connectortype="elbow">
            <v:stroke joinstyle="round"/>
          </v:shape>
        </w:pict>
      </w:r>
      <w:r>
        <w:pict>
          <v:shape id="_x0000_s1040" type="#_x0000_t202" style="position:absolute;left:0;text-align:left;margin-left:71pt;margin-top:15.3pt;width:283.6pt;height:22.85pt;z-index:251671040;mso-wrap-distance-left:9.05pt;mso-wrap-distance-right:9.05pt" strokeweight=".5pt">
            <v:fill color2="black"/>
            <v:textbox inset="7.45pt,3.85pt,7.45pt,3.85pt">
              <w:txbxContent>
                <w:p w:rsidR="004A684A" w:rsidRDefault="004A684A" w:rsidP="004A684A">
                  <w:pPr>
                    <w:jc w:val="center"/>
                  </w:pPr>
                  <w:r>
                    <w:t>Уведомление проверяемого лица</w:t>
                  </w:r>
                </w:p>
              </w:txbxContent>
            </v:textbox>
          </v:shape>
        </w:pict>
      </w:r>
    </w:p>
    <w:p w:rsidR="004A684A" w:rsidRDefault="004A684A" w:rsidP="004A684A">
      <w:pPr>
        <w:pStyle w:val="ConsPlusNormal"/>
        <w:jc w:val="center"/>
        <w:rPr>
          <w:rFonts w:ascii="Times New Roman" w:hAnsi="Times New Roman" w:cs="Times New Roman"/>
          <w:sz w:val="28"/>
          <w:szCs w:val="28"/>
        </w:rPr>
      </w:pPr>
    </w:p>
    <w:p w:rsidR="004A684A" w:rsidRDefault="00543641" w:rsidP="004A684A">
      <w:pPr>
        <w:pStyle w:val="ConsPlusNormal"/>
        <w:jc w:val="center"/>
        <w:rPr>
          <w:rFonts w:ascii="Times New Roman" w:hAnsi="Times New Roman" w:cs="Times New Roman"/>
          <w:sz w:val="28"/>
          <w:szCs w:val="28"/>
        </w:rPr>
      </w:pPr>
      <w:r>
        <w:pict>
          <v:shape id="_x0000_s1041" type="#_x0000_t34" style="position:absolute;left:0;text-align:left;margin-left:212.8pt;margin-top:5.9pt;width:.1pt;height:14.2pt;z-index:251672064" o:connectortype="elbow">
            <v:stroke joinstyle="round"/>
          </v:shape>
        </w:pict>
      </w:r>
    </w:p>
    <w:p w:rsidR="004A684A" w:rsidRDefault="00543641" w:rsidP="004A684A">
      <w:pPr>
        <w:pStyle w:val="ConsPlusNormal"/>
        <w:jc w:val="center"/>
        <w:rPr>
          <w:rFonts w:ascii="Times New Roman" w:hAnsi="Times New Roman" w:cs="Times New Roman"/>
          <w:sz w:val="28"/>
          <w:szCs w:val="28"/>
        </w:rPr>
      </w:pPr>
      <w:r>
        <w:pict>
          <v:shape id="_x0000_s1042" type="#_x0000_t202" style="position:absolute;left:0;text-align:left;margin-left:99.35pt;margin-top:3.85pt;width:226.9pt;height:22.85pt;z-index:251673088;mso-wrap-distance-left:9.05pt;mso-wrap-distance-right:9.05pt" strokeweight=".5pt">
            <v:fill color2="black"/>
            <v:textbox inset="7.45pt,3.85pt,7.45pt,3.85pt">
              <w:txbxContent>
                <w:p w:rsidR="004A684A" w:rsidRDefault="004A684A" w:rsidP="004A684A">
                  <w:pPr>
                    <w:jc w:val="center"/>
                  </w:pPr>
                  <w:r>
                    <w:t>Проведение проверки</w:t>
                  </w:r>
                </w:p>
              </w:txbxContent>
            </v:textbox>
          </v:shape>
        </w:pict>
      </w:r>
    </w:p>
    <w:p w:rsidR="004A684A" w:rsidRDefault="00543641" w:rsidP="004A684A">
      <w:pPr>
        <w:pStyle w:val="ConsPlusNormal"/>
        <w:jc w:val="center"/>
        <w:rPr>
          <w:rFonts w:ascii="Times New Roman" w:hAnsi="Times New Roman" w:cs="Times New Roman"/>
          <w:sz w:val="28"/>
          <w:szCs w:val="28"/>
        </w:rPr>
      </w:pPr>
      <w:r>
        <w:pict>
          <v:shape id="_x0000_s1050" type="#_x0000_t34" style="position:absolute;left:0;text-align:left;margin-left:212.8pt;margin-top:10.55pt;width:.1pt;height:14.2pt;z-index:251681280" o:connectortype="elbow">
            <v:stroke joinstyle="round"/>
          </v:shape>
        </w:pict>
      </w:r>
    </w:p>
    <w:p w:rsidR="004A684A" w:rsidRDefault="00543641" w:rsidP="004A684A">
      <w:pPr>
        <w:pStyle w:val="ConsPlusNormal"/>
        <w:jc w:val="center"/>
        <w:rPr>
          <w:rFonts w:ascii="Times New Roman" w:hAnsi="Times New Roman" w:cs="Times New Roman"/>
          <w:sz w:val="28"/>
          <w:szCs w:val="28"/>
        </w:rPr>
      </w:pPr>
      <w:r>
        <w:pict>
          <v:shape id="_x0000_s1049" type="#_x0000_t202" style="position:absolute;left:0;text-align:left;margin-left:-11.8pt;margin-top:8.5pt;width:449.15pt;height:65.65pt;z-index:251680256;mso-wrap-distance-left:9.05pt;mso-wrap-distance-right:9.05pt" strokeweight=".5pt">
            <v:fill color2="black"/>
            <v:textbox inset="7.45pt,3.85pt,7.45pt,3.85pt">
              <w:txbxContent>
                <w:p w:rsidR="004A684A" w:rsidRDefault="004A684A" w:rsidP="004A684A">
                  <w:pPr>
                    <w:jc w:val="center"/>
                  </w:pPr>
                  <w:r>
                    <w:t xml:space="preserve">Оформление акта проверки, ознакомление проверяемого лица с результатами проведенной проверки, вручение (направление) документов, оформленных в результате проверки. Для юридических лиц и индивидуальных предпринимателей – внесение записи в журнал учета проверок (при наличии) </w:t>
                  </w:r>
                </w:p>
              </w:txbxContent>
            </v:textbox>
          </v:shape>
        </w:pict>
      </w:r>
    </w:p>
    <w:p w:rsidR="004A684A" w:rsidRDefault="004A684A" w:rsidP="004A684A">
      <w:pPr>
        <w:pStyle w:val="ConsPlusNormal"/>
        <w:jc w:val="center"/>
        <w:rPr>
          <w:rFonts w:ascii="Times New Roman" w:hAnsi="Times New Roman" w:cs="Times New Roman"/>
          <w:sz w:val="28"/>
          <w:szCs w:val="28"/>
        </w:rPr>
      </w:pPr>
    </w:p>
    <w:p w:rsidR="004A684A" w:rsidRDefault="004A684A" w:rsidP="004A684A">
      <w:pPr>
        <w:pStyle w:val="ConsPlusNormal"/>
        <w:jc w:val="center"/>
        <w:rPr>
          <w:rFonts w:ascii="Times New Roman" w:hAnsi="Times New Roman" w:cs="Times New Roman"/>
          <w:sz w:val="28"/>
          <w:szCs w:val="28"/>
        </w:rPr>
      </w:pPr>
    </w:p>
    <w:p w:rsidR="004A684A" w:rsidRDefault="004A684A" w:rsidP="004A684A">
      <w:pPr>
        <w:pStyle w:val="ConsPlusNormal"/>
        <w:jc w:val="center"/>
        <w:rPr>
          <w:rFonts w:ascii="Times New Roman" w:hAnsi="Times New Roman" w:cs="Times New Roman"/>
          <w:sz w:val="28"/>
          <w:szCs w:val="28"/>
        </w:rPr>
      </w:pPr>
    </w:p>
    <w:p w:rsidR="004A684A" w:rsidRDefault="00543641" w:rsidP="004A684A">
      <w:pPr>
        <w:pStyle w:val="ConsPlusNormal"/>
        <w:jc w:val="center"/>
        <w:rPr>
          <w:rFonts w:ascii="Times New Roman" w:hAnsi="Times New Roman" w:cs="Times New Roman"/>
          <w:sz w:val="28"/>
          <w:szCs w:val="28"/>
        </w:rPr>
      </w:pPr>
      <w:r>
        <w:pict>
          <v:shape id="_x0000_s1043" type="#_x0000_t34" style="position:absolute;left:0;text-align:left;margin-left:66.25pt;margin-top:9.7pt;width:.1pt;height:14.2pt;z-index:251674112" o:connectortype="elbow">
            <v:stroke joinstyle="round"/>
          </v:shape>
        </w:pict>
      </w:r>
      <w:r>
        <w:pict>
          <v:shape id="_x0000_s1044" type="#_x0000_t34" style="position:absolute;left:0;text-align:left;margin-left:284.7pt;margin-top:9.7pt;width:.1pt;height:14.2pt;z-index:251675136" o:connectortype="elbow">
            <v:stroke joinstyle="round"/>
          </v:shape>
        </w:pict>
      </w:r>
      <w:r>
        <w:pict>
          <v:shape id="_x0000_s1045" type="#_x0000_t202" style="position:absolute;left:0;text-align:left;margin-left:-11.8pt;margin-top:23.75pt;width:156.05pt;height:22.85pt;z-index:251676160;mso-wrap-distance-left:9.05pt;mso-wrap-distance-right:9.05pt" strokeweight=".5pt">
            <v:fill color2="black"/>
            <v:textbox inset="7.45pt,3.85pt,7.45pt,3.85pt">
              <w:txbxContent>
                <w:p w:rsidR="004A684A" w:rsidRDefault="004A684A" w:rsidP="004A684A">
                  <w:pPr>
                    <w:jc w:val="center"/>
                  </w:pPr>
                  <w:r>
                    <w:t>Нарушения не выявлены</w:t>
                  </w:r>
                </w:p>
              </w:txbxContent>
            </v:textbox>
          </v:shape>
        </w:pict>
      </w:r>
    </w:p>
    <w:p w:rsidR="004A684A" w:rsidRDefault="00543641" w:rsidP="004A684A">
      <w:pPr>
        <w:pStyle w:val="ConsPlusNormal"/>
        <w:jc w:val="center"/>
        <w:rPr>
          <w:rFonts w:ascii="Times New Roman" w:hAnsi="Times New Roman" w:cs="Times New Roman"/>
          <w:sz w:val="28"/>
          <w:szCs w:val="28"/>
        </w:rPr>
      </w:pPr>
      <w:r>
        <w:pict>
          <v:shape id="_x0000_s1046" type="#_x0000_t202" style="position:absolute;left:0;text-align:left;margin-left:206.65pt;margin-top:7.65pt;width:204.9pt;height:22.85pt;z-index:251677184;mso-wrap-distance-left:9.05pt;mso-wrap-distance-right:9.05pt" strokeweight=".5pt">
            <v:fill color2="black"/>
            <v:textbox inset="7.45pt,3.85pt,7.45pt,3.85pt">
              <w:txbxContent>
                <w:p w:rsidR="004A684A" w:rsidRDefault="004A684A" w:rsidP="004A684A">
                  <w:pPr>
                    <w:jc w:val="center"/>
                  </w:pPr>
                  <w:r>
                    <w:t>Нарушения выявлены</w:t>
                  </w:r>
                </w:p>
              </w:txbxContent>
            </v:textbox>
          </v:shape>
        </w:pict>
      </w:r>
    </w:p>
    <w:p w:rsidR="004A684A" w:rsidRDefault="00543641" w:rsidP="004A684A">
      <w:pPr>
        <w:pStyle w:val="ConsPlusNormal"/>
        <w:jc w:val="center"/>
        <w:rPr>
          <w:rFonts w:ascii="Times New Roman" w:hAnsi="Times New Roman" w:cs="Times New Roman"/>
          <w:sz w:val="28"/>
          <w:szCs w:val="28"/>
        </w:rPr>
      </w:pPr>
      <w:r>
        <w:pict>
          <v:shape id="_x0000_s1047" type="#_x0000_t34" style="position:absolute;left:0;text-align:left;margin-left:66.25pt;margin-top:14.35pt;width:.1pt;height:14.2pt;z-index:251678208" o:connectortype="elbow">
            <v:stroke joinstyle="round"/>
          </v:shape>
        </w:pict>
      </w:r>
      <w:r>
        <w:pict>
          <v:shape id="_x0000_s1048" type="#_x0000_t34" style="position:absolute;left:0;text-align:left;margin-left:212.75pt;margin-top:14.35pt;width:.1pt;height:14.2pt;flip:x;z-index:251679232" o:connectortype="elbow">
            <v:stroke joinstyle="round"/>
          </v:shape>
        </w:pict>
      </w:r>
      <w:r>
        <w:pict>
          <v:shape id="_x0000_s1054" type="#_x0000_t34" style="position:absolute;left:0;text-align:left;margin-left:340.3pt;margin-top:14.35pt;width:.1pt;height:14.2pt;flip:x;z-index:251685376" o:connectortype="elbow">
            <v:stroke joinstyle="round"/>
          </v:shape>
        </w:pict>
      </w:r>
    </w:p>
    <w:p w:rsidR="004A684A" w:rsidRDefault="00543641" w:rsidP="004A684A">
      <w:pPr>
        <w:pStyle w:val="ConsPlusNormal"/>
        <w:jc w:val="center"/>
        <w:rPr>
          <w:rFonts w:ascii="Times New Roman" w:hAnsi="Times New Roman" w:cs="Times New Roman"/>
          <w:sz w:val="28"/>
          <w:szCs w:val="28"/>
        </w:rPr>
      </w:pPr>
      <w:r>
        <w:pict>
          <v:shape id="_x0000_s1051" type="#_x0000_t202" style="position:absolute;left:0;text-align:left;margin-left:-11.8pt;margin-top:12.3pt;width:156.05pt;height:22.85pt;z-index:251682304;mso-wrap-distance-left:9.05pt;mso-wrap-distance-right:9.05pt" strokeweight=".5pt">
            <v:fill color2="black"/>
            <v:textbox inset="7.45pt,3.85pt,7.45pt,3.85pt">
              <w:txbxContent>
                <w:p w:rsidR="004A684A" w:rsidRDefault="004A684A" w:rsidP="004A684A">
                  <w:pPr>
                    <w:jc w:val="center"/>
                  </w:pPr>
                  <w:r>
                    <w:t>Формирование дела</w:t>
                  </w:r>
                </w:p>
              </w:txbxContent>
            </v:textbox>
          </v:shape>
        </w:pict>
      </w:r>
      <w:r>
        <w:pict>
          <v:shape id="_x0000_s1053" type="#_x0000_t202" style="position:absolute;left:0;text-align:left;margin-left:181.4pt;margin-top:12.3pt;width:134.35pt;height:22.85pt;z-index:251684352;mso-wrap-distance-left:9.05pt;mso-wrap-distance-right:9.05pt" strokeweight=".5pt">
            <v:fill color2="black"/>
            <v:textbox inset="7.45pt,3.85pt,7.45pt,3.85pt">
              <w:txbxContent>
                <w:p w:rsidR="004A684A" w:rsidRDefault="004A684A" w:rsidP="004A684A">
                  <w:r>
                    <w:t>законодательства РФ</w:t>
                  </w:r>
                </w:p>
              </w:txbxContent>
            </v:textbox>
          </v:shape>
        </w:pict>
      </w:r>
      <w:r>
        <w:pict>
          <v:shape id="_x0000_s1055" type="#_x0000_t202" style="position:absolute;left:0;text-align:left;margin-left:326.1pt;margin-top:12.3pt;width:134.35pt;height:22.85pt;z-index:251686400;mso-wrap-distance-left:9.05pt;mso-wrap-distance-right:9.05pt" strokeweight=".5pt">
            <v:fill color2="black"/>
            <v:textbox inset="7.45pt,3.85pt,7.45pt,3.85pt">
              <w:txbxContent>
                <w:p w:rsidR="004A684A" w:rsidRDefault="004A684A" w:rsidP="004A684A">
                  <w:r>
                    <w:t>законодательства РБ</w:t>
                  </w:r>
                </w:p>
              </w:txbxContent>
            </v:textbox>
          </v:shape>
        </w:pict>
      </w:r>
    </w:p>
    <w:p w:rsidR="004A684A" w:rsidRDefault="004A684A" w:rsidP="004A684A">
      <w:pPr>
        <w:pStyle w:val="ConsPlusNormal"/>
        <w:jc w:val="center"/>
        <w:rPr>
          <w:rFonts w:ascii="Times New Roman" w:hAnsi="Times New Roman" w:cs="Times New Roman"/>
          <w:sz w:val="28"/>
          <w:szCs w:val="28"/>
        </w:rPr>
      </w:pPr>
    </w:p>
    <w:p w:rsidR="004A684A" w:rsidRDefault="00543641" w:rsidP="004A684A">
      <w:pPr>
        <w:pStyle w:val="ConsPlusNormal"/>
        <w:jc w:val="center"/>
        <w:rPr>
          <w:rFonts w:ascii="Times New Roman" w:hAnsi="Times New Roman" w:cs="Times New Roman"/>
          <w:sz w:val="28"/>
          <w:szCs w:val="28"/>
        </w:rPr>
      </w:pPr>
      <w:r>
        <w:pict>
          <v:shape id="_x0000_s1056" type="#_x0000_t34" style="position:absolute;left:0;text-align:left;margin-left:202.25pt;margin-top:2.9pt;width:.1pt;height:14.2pt;z-index:251687424" o:connectortype="elbow">
            <v:stroke joinstyle="round"/>
          </v:shape>
        </w:pict>
      </w:r>
      <w:r>
        <w:pict>
          <v:shape id="_x0000_s1057" type="#_x0000_t34" style="position:absolute;left:0;text-align:left;margin-left:394.5pt;margin-top:2.9pt;width:.1pt;height:14.2pt;z-index:251688448" o:connectortype="elbow">
            <v:stroke joinstyle="round"/>
          </v:shape>
        </w:pict>
      </w:r>
    </w:p>
    <w:p w:rsidR="004A684A" w:rsidRDefault="00543641" w:rsidP="004A684A">
      <w:pPr>
        <w:pStyle w:val="ConsPlusNormal"/>
        <w:jc w:val="center"/>
        <w:rPr>
          <w:rFonts w:ascii="Times New Roman" w:hAnsi="Times New Roman" w:cs="Times New Roman"/>
          <w:sz w:val="28"/>
          <w:szCs w:val="28"/>
        </w:rPr>
      </w:pPr>
      <w:r>
        <w:pict>
          <v:shape id="_x0000_s1052" type="#_x0000_t202" style="position:absolute;left:0;text-align:left;margin-left:51.6pt;margin-top:.85pt;width:233.15pt;height:105.95pt;z-index:251683328;mso-wrap-distance-left:9.05pt;mso-wrap-distance-right:9.05pt" strokeweight=".5pt">
            <v:fill color2="black"/>
            <v:textbox inset="7.45pt,3.85pt,7.45pt,3.85pt">
              <w:txbxContent>
                <w:p w:rsidR="004A684A" w:rsidRDefault="004A684A" w:rsidP="004A684A">
                  <w:pPr>
                    <w:jc w:val="both"/>
                  </w:pPr>
                  <w:r>
                    <w:t>Направление копии акта проверки в структурное подразделение территориального</w:t>
                  </w:r>
                  <w:r>
                    <w:rPr>
                      <w:sz w:val="28"/>
                      <w:szCs w:val="28"/>
                    </w:rPr>
                    <w:t xml:space="preserve"> </w:t>
                  </w:r>
                  <w:r>
                    <w:t>отдела по Туймазинскому району</w:t>
                  </w:r>
                  <w:r>
                    <w:rPr>
                      <w:sz w:val="28"/>
                      <w:szCs w:val="28"/>
                    </w:rPr>
                    <w:t xml:space="preserve"> </w:t>
                  </w:r>
                  <w:r>
                    <w:t xml:space="preserve">Управления Федеральной службы государственной регистрации, кадастра и картографии (Росреестра) по РБ </w:t>
                  </w:r>
                </w:p>
              </w:txbxContent>
            </v:textbox>
          </v:shape>
        </w:pict>
      </w:r>
      <w:r>
        <w:pict>
          <v:shape id="_x0000_s1058" type="#_x0000_t202" style="position:absolute;left:0;text-align:left;margin-left:319.7pt;margin-top:.85pt;width:173.35pt;height:88.3pt;z-index:251689472;mso-wrap-distance-left:9.05pt;mso-wrap-distance-right:9.05pt" strokeweight=".5pt">
            <v:fill color2="black"/>
            <v:textbox inset="7.45pt,3.85pt,7.45pt,3.85pt">
              <w:txbxContent>
                <w:p w:rsidR="004A684A" w:rsidRDefault="004A684A" w:rsidP="004A684A">
                  <w:r>
                    <w:t>Направление копии акта проверки в административную комиссию муниципального района Туймазинский район</w:t>
                  </w:r>
                </w:p>
              </w:txbxContent>
            </v:textbox>
          </v:shape>
        </w:pict>
      </w:r>
    </w:p>
    <w:p w:rsidR="004A684A" w:rsidRDefault="004A684A" w:rsidP="004A684A">
      <w:pPr>
        <w:pStyle w:val="ConsPlusNormal"/>
        <w:jc w:val="center"/>
        <w:rPr>
          <w:rFonts w:ascii="Times New Roman" w:hAnsi="Times New Roman" w:cs="Times New Roman"/>
          <w:sz w:val="28"/>
          <w:szCs w:val="28"/>
        </w:rPr>
      </w:pPr>
    </w:p>
    <w:p w:rsidR="004A684A" w:rsidRDefault="004A684A" w:rsidP="004A684A">
      <w:pPr>
        <w:pStyle w:val="ConsPlusNormal"/>
        <w:jc w:val="center"/>
        <w:rPr>
          <w:rFonts w:ascii="Times New Roman" w:hAnsi="Times New Roman" w:cs="Times New Roman"/>
          <w:sz w:val="28"/>
          <w:szCs w:val="28"/>
        </w:rPr>
      </w:pPr>
    </w:p>
    <w:p w:rsidR="004A684A" w:rsidRDefault="004A684A" w:rsidP="004A684A">
      <w:pPr>
        <w:pStyle w:val="ConsPlusNormal"/>
        <w:jc w:val="both"/>
      </w:pPr>
    </w:p>
    <w:p w:rsidR="00BA67DB" w:rsidRPr="00A229A2" w:rsidRDefault="00BA67DB" w:rsidP="004A684A">
      <w:pPr>
        <w:pStyle w:val="a6"/>
        <w:spacing w:after="0"/>
        <w:ind w:left="5670"/>
        <w:rPr>
          <w:sz w:val="26"/>
          <w:szCs w:val="26"/>
        </w:rPr>
      </w:pPr>
    </w:p>
    <w:sectPr w:rsidR="00BA67DB" w:rsidRPr="00A229A2" w:rsidSect="00B8202D">
      <w:pgSz w:w="11906" w:h="16838"/>
      <w:pgMar w:top="1134" w:right="567"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3641" w:rsidRDefault="00543641">
      <w:r>
        <w:separator/>
      </w:r>
    </w:p>
  </w:endnote>
  <w:endnote w:type="continuationSeparator" w:id="0">
    <w:p w:rsidR="00543641" w:rsidRDefault="005436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_Timer(15%) Bashkir">
    <w:altName w:val="Times New Roman"/>
    <w:charset w:val="CC"/>
    <w:family w:val="roman"/>
    <w:pitch w:val="variable"/>
    <w:sig w:usb0="00000201" w:usb1="00000000" w:usb2="00000000" w:usb3="00000000" w:csb0="00000004" w:csb1="00000000"/>
  </w:font>
  <w:font w:name="a_Timer(05%) Bashkir">
    <w:altName w:val="Times New Roman"/>
    <w:charset w:val="CC"/>
    <w:family w:val="auto"/>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3641" w:rsidRDefault="00543641">
      <w:r>
        <w:separator/>
      </w:r>
    </w:p>
  </w:footnote>
  <w:footnote w:type="continuationSeparator" w:id="0">
    <w:p w:rsidR="00543641" w:rsidRDefault="005436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singleLevel"/>
    <w:tmpl w:val="00000003"/>
    <w:name w:val="WW8Num2"/>
    <w:lvl w:ilvl="0">
      <w:start w:val="1"/>
      <w:numFmt w:val="decimal"/>
      <w:lvlText w:val="%1."/>
      <w:lvlJc w:val="left"/>
      <w:pPr>
        <w:tabs>
          <w:tab w:val="num" w:pos="0"/>
        </w:tabs>
        <w:ind w:left="643" w:hanging="360"/>
      </w:pPr>
      <w:rPr>
        <w:b w:val="0"/>
      </w:rPr>
    </w:lvl>
  </w:abstractNum>
  <w:abstractNum w:abstractNumId="3" w15:restartNumberingAfterBreak="0">
    <w:nsid w:val="00000004"/>
    <w:multiLevelType w:val="singleLevel"/>
    <w:tmpl w:val="00000004"/>
    <w:name w:val="WW8Num7"/>
    <w:lvl w:ilvl="0">
      <w:start w:val="1"/>
      <w:numFmt w:val="bullet"/>
      <w:lvlText w:val=""/>
      <w:lvlJc w:val="left"/>
      <w:pPr>
        <w:tabs>
          <w:tab w:val="num" w:pos="0"/>
        </w:tabs>
        <w:ind w:left="720" w:hanging="360"/>
      </w:pPr>
      <w:rPr>
        <w:rFonts w:ascii="Symbol" w:hAnsi="Symbol"/>
        <w:sz w:val="20"/>
      </w:rPr>
    </w:lvl>
  </w:abstractNum>
  <w:abstractNum w:abstractNumId="4" w15:restartNumberingAfterBreak="0">
    <w:nsid w:val="00000005"/>
    <w:multiLevelType w:val="singleLevel"/>
    <w:tmpl w:val="00000005"/>
    <w:name w:val="WW8Num8"/>
    <w:lvl w:ilvl="0">
      <w:start w:val="1"/>
      <w:numFmt w:val="bullet"/>
      <w:lvlText w:val=""/>
      <w:lvlJc w:val="left"/>
      <w:pPr>
        <w:tabs>
          <w:tab w:val="num" w:pos="0"/>
        </w:tabs>
        <w:ind w:left="1260" w:hanging="360"/>
      </w:pPr>
      <w:rPr>
        <w:rFonts w:ascii="Symbol" w:hAnsi="Symbol"/>
        <w:sz w:val="20"/>
      </w:rPr>
    </w:lvl>
  </w:abstractNum>
  <w:abstractNum w:abstractNumId="5" w15:restartNumberingAfterBreak="0">
    <w:nsid w:val="00000006"/>
    <w:multiLevelType w:val="singleLevel"/>
    <w:tmpl w:val="00000006"/>
    <w:name w:val="WW8Num9"/>
    <w:lvl w:ilvl="0">
      <w:start w:val="1"/>
      <w:numFmt w:val="bullet"/>
      <w:lvlText w:val=""/>
      <w:lvlJc w:val="left"/>
      <w:pPr>
        <w:tabs>
          <w:tab w:val="num" w:pos="0"/>
        </w:tabs>
        <w:ind w:left="1260" w:hanging="360"/>
      </w:pPr>
      <w:rPr>
        <w:rFonts w:ascii="Symbol" w:hAnsi="Symbol"/>
      </w:rPr>
    </w:lvl>
  </w:abstractNum>
  <w:abstractNum w:abstractNumId="6" w15:restartNumberingAfterBreak="0">
    <w:nsid w:val="00000007"/>
    <w:multiLevelType w:val="singleLevel"/>
    <w:tmpl w:val="00000007"/>
    <w:name w:val="WW8Num11"/>
    <w:lvl w:ilvl="0">
      <w:start w:val="1"/>
      <w:numFmt w:val="bullet"/>
      <w:lvlText w:val=""/>
      <w:lvlJc w:val="left"/>
      <w:pPr>
        <w:tabs>
          <w:tab w:val="num" w:pos="0"/>
        </w:tabs>
        <w:ind w:left="1260" w:hanging="360"/>
      </w:pPr>
      <w:rPr>
        <w:rFonts w:ascii="Symbol" w:hAnsi="Symbol"/>
      </w:rPr>
    </w:lvl>
  </w:abstractNum>
  <w:abstractNum w:abstractNumId="7" w15:restartNumberingAfterBreak="0">
    <w:nsid w:val="00000008"/>
    <w:multiLevelType w:val="singleLevel"/>
    <w:tmpl w:val="00000008"/>
    <w:name w:val="WW8Num12"/>
    <w:lvl w:ilvl="0">
      <w:start w:val="1"/>
      <w:numFmt w:val="bullet"/>
      <w:lvlText w:val=""/>
      <w:lvlJc w:val="left"/>
      <w:pPr>
        <w:tabs>
          <w:tab w:val="num" w:pos="0"/>
        </w:tabs>
        <w:ind w:left="1260" w:hanging="360"/>
      </w:pPr>
      <w:rPr>
        <w:rFonts w:ascii="Symbol" w:hAnsi="Symbol"/>
      </w:rPr>
    </w:lvl>
  </w:abstractNum>
  <w:abstractNum w:abstractNumId="8" w15:restartNumberingAfterBreak="0">
    <w:nsid w:val="00000009"/>
    <w:multiLevelType w:val="singleLevel"/>
    <w:tmpl w:val="00000009"/>
    <w:name w:val="WW8Num13"/>
    <w:lvl w:ilvl="0">
      <w:start w:val="1"/>
      <w:numFmt w:val="bullet"/>
      <w:lvlText w:val=""/>
      <w:lvlJc w:val="left"/>
      <w:pPr>
        <w:tabs>
          <w:tab w:val="num" w:pos="0"/>
        </w:tabs>
        <w:ind w:left="1260" w:hanging="360"/>
      </w:pPr>
      <w:rPr>
        <w:rFonts w:ascii="Symbol" w:hAnsi="Symbol"/>
      </w:rPr>
    </w:lvl>
  </w:abstractNum>
  <w:abstractNum w:abstractNumId="9" w15:restartNumberingAfterBreak="0">
    <w:nsid w:val="0000000A"/>
    <w:multiLevelType w:val="singleLevel"/>
    <w:tmpl w:val="0000000A"/>
    <w:name w:val="WW8Num14"/>
    <w:lvl w:ilvl="0">
      <w:start w:val="1"/>
      <w:numFmt w:val="bullet"/>
      <w:lvlText w:val=""/>
      <w:lvlJc w:val="left"/>
      <w:pPr>
        <w:tabs>
          <w:tab w:val="num" w:pos="0"/>
        </w:tabs>
        <w:ind w:left="1260" w:hanging="360"/>
      </w:pPr>
      <w:rPr>
        <w:rFonts w:ascii="Symbol" w:hAnsi="Symbol"/>
      </w:rPr>
    </w:lvl>
  </w:abstractNum>
  <w:abstractNum w:abstractNumId="10"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207D2"/>
    <w:multiLevelType w:val="hybridMultilevel"/>
    <w:tmpl w:val="4B40381E"/>
    <w:lvl w:ilvl="0" w:tplc="0419000F">
      <w:start w:val="1"/>
      <w:numFmt w:val="decimal"/>
      <w:lvlText w:val="%1."/>
      <w:lvlJc w:val="left"/>
      <w:pPr>
        <w:tabs>
          <w:tab w:val="num" w:pos="1454"/>
        </w:tabs>
        <w:ind w:left="1454" w:hanging="360"/>
      </w:pPr>
    </w:lvl>
    <w:lvl w:ilvl="1" w:tplc="04190019" w:tentative="1">
      <w:start w:val="1"/>
      <w:numFmt w:val="lowerLetter"/>
      <w:lvlText w:val="%2."/>
      <w:lvlJc w:val="left"/>
      <w:pPr>
        <w:tabs>
          <w:tab w:val="num" w:pos="2174"/>
        </w:tabs>
        <w:ind w:left="2174" w:hanging="360"/>
      </w:pPr>
    </w:lvl>
    <w:lvl w:ilvl="2" w:tplc="0419001B" w:tentative="1">
      <w:start w:val="1"/>
      <w:numFmt w:val="lowerRoman"/>
      <w:lvlText w:val="%3."/>
      <w:lvlJc w:val="right"/>
      <w:pPr>
        <w:tabs>
          <w:tab w:val="num" w:pos="2894"/>
        </w:tabs>
        <w:ind w:left="2894" w:hanging="180"/>
      </w:pPr>
    </w:lvl>
    <w:lvl w:ilvl="3" w:tplc="0419000F" w:tentative="1">
      <w:start w:val="1"/>
      <w:numFmt w:val="decimal"/>
      <w:lvlText w:val="%4."/>
      <w:lvlJc w:val="left"/>
      <w:pPr>
        <w:tabs>
          <w:tab w:val="num" w:pos="3614"/>
        </w:tabs>
        <w:ind w:left="3614" w:hanging="360"/>
      </w:pPr>
    </w:lvl>
    <w:lvl w:ilvl="4" w:tplc="04190019" w:tentative="1">
      <w:start w:val="1"/>
      <w:numFmt w:val="lowerLetter"/>
      <w:lvlText w:val="%5."/>
      <w:lvlJc w:val="left"/>
      <w:pPr>
        <w:tabs>
          <w:tab w:val="num" w:pos="4334"/>
        </w:tabs>
        <w:ind w:left="4334" w:hanging="360"/>
      </w:pPr>
    </w:lvl>
    <w:lvl w:ilvl="5" w:tplc="0419001B" w:tentative="1">
      <w:start w:val="1"/>
      <w:numFmt w:val="lowerRoman"/>
      <w:lvlText w:val="%6."/>
      <w:lvlJc w:val="right"/>
      <w:pPr>
        <w:tabs>
          <w:tab w:val="num" w:pos="5054"/>
        </w:tabs>
        <w:ind w:left="5054" w:hanging="180"/>
      </w:pPr>
    </w:lvl>
    <w:lvl w:ilvl="6" w:tplc="0419000F" w:tentative="1">
      <w:start w:val="1"/>
      <w:numFmt w:val="decimal"/>
      <w:lvlText w:val="%7."/>
      <w:lvlJc w:val="left"/>
      <w:pPr>
        <w:tabs>
          <w:tab w:val="num" w:pos="5774"/>
        </w:tabs>
        <w:ind w:left="5774" w:hanging="360"/>
      </w:pPr>
    </w:lvl>
    <w:lvl w:ilvl="7" w:tplc="04190019" w:tentative="1">
      <w:start w:val="1"/>
      <w:numFmt w:val="lowerLetter"/>
      <w:lvlText w:val="%8."/>
      <w:lvlJc w:val="left"/>
      <w:pPr>
        <w:tabs>
          <w:tab w:val="num" w:pos="6494"/>
        </w:tabs>
        <w:ind w:left="6494" w:hanging="360"/>
      </w:pPr>
    </w:lvl>
    <w:lvl w:ilvl="8" w:tplc="0419001B" w:tentative="1">
      <w:start w:val="1"/>
      <w:numFmt w:val="lowerRoman"/>
      <w:lvlText w:val="%9."/>
      <w:lvlJc w:val="right"/>
      <w:pPr>
        <w:tabs>
          <w:tab w:val="num" w:pos="7214"/>
        </w:tabs>
        <w:ind w:left="7214" w:hanging="180"/>
      </w:pPr>
    </w:lvl>
  </w:abstractNum>
  <w:abstractNum w:abstractNumId="12" w15:restartNumberingAfterBreak="0">
    <w:nsid w:val="12DF36F3"/>
    <w:multiLevelType w:val="hybridMultilevel"/>
    <w:tmpl w:val="1660CBAE"/>
    <w:lvl w:ilvl="0" w:tplc="709EDE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1"/>
  </w:num>
  <w:num w:numId="3">
    <w:abstractNumId w:val="2"/>
  </w:num>
  <w:num w:numId="4">
    <w:abstractNumId w:val="11"/>
  </w:num>
  <w:num w:numId="5">
    <w:abstractNumId w:val="12"/>
  </w:num>
  <w:num w:numId="6">
    <w:abstractNumId w:val="10"/>
  </w:num>
  <w:num w:numId="7">
    <w:abstractNumId w:val="3"/>
  </w:num>
  <w:num w:numId="8">
    <w:abstractNumId w:val="4"/>
  </w:num>
  <w:num w:numId="9">
    <w:abstractNumId w:val="5"/>
  </w:num>
  <w:num w:numId="10">
    <w:abstractNumId w:val="6"/>
  </w:num>
  <w:num w:numId="11">
    <w:abstractNumId w:val="7"/>
  </w:num>
  <w:num w:numId="12">
    <w:abstractNumId w:val="8"/>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34248"/>
    <w:rsid w:val="00035C38"/>
    <w:rsid w:val="0004359D"/>
    <w:rsid w:val="00044511"/>
    <w:rsid w:val="00054622"/>
    <w:rsid w:val="000E3F1A"/>
    <w:rsid w:val="000F02EE"/>
    <w:rsid w:val="000F1A9F"/>
    <w:rsid w:val="000F52BB"/>
    <w:rsid w:val="001025F0"/>
    <w:rsid w:val="0011274A"/>
    <w:rsid w:val="001805D0"/>
    <w:rsid w:val="001A7503"/>
    <w:rsid w:val="001B4375"/>
    <w:rsid w:val="001F2AC2"/>
    <w:rsid w:val="00224687"/>
    <w:rsid w:val="0022480B"/>
    <w:rsid w:val="0024191F"/>
    <w:rsid w:val="0024211C"/>
    <w:rsid w:val="00251248"/>
    <w:rsid w:val="00290765"/>
    <w:rsid w:val="00293D79"/>
    <w:rsid w:val="002D3871"/>
    <w:rsid w:val="002E3F2F"/>
    <w:rsid w:val="00330C57"/>
    <w:rsid w:val="00334248"/>
    <w:rsid w:val="003A21F3"/>
    <w:rsid w:val="00402443"/>
    <w:rsid w:val="004A54F8"/>
    <w:rsid w:val="004A684A"/>
    <w:rsid w:val="004D3503"/>
    <w:rsid w:val="00510913"/>
    <w:rsid w:val="00543641"/>
    <w:rsid w:val="0056182A"/>
    <w:rsid w:val="00580EDB"/>
    <w:rsid w:val="00584036"/>
    <w:rsid w:val="005902E5"/>
    <w:rsid w:val="005945DE"/>
    <w:rsid w:val="005A28B7"/>
    <w:rsid w:val="005A7B80"/>
    <w:rsid w:val="005C58F2"/>
    <w:rsid w:val="005D7FF4"/>
    <w:rsid w:val="005E42FB"/>
    <w:rsid w:val="0061207C"/>
    <w:rsid w:val="0066288E"/>
    <w:rsid w:val="006722A4"/>
    <w:rsid w:val="006771BC"/>
    <w:rsid w:val="006823B5"/>
    <w:rsid w:val="0068561B"/>
    <w:rsid w:val="006875B5"/>
    <w:rsid w:val="00690A71"/>
    <w:rsid w:val="007F0CE6"/>
    <w:rsid w:val="00830ECE"/>
    <w:rsid w:val="00837EAE"/>
    <w:rsid w:val="008C2C29"/>
    <w:rsid w:val="008F5735"/>
    <w:rsid w:val="00921A8E"/>
    <w:rsid w:val="0093784F"/>
    <w:rsid w:val="009A4F14"/>
    <w:rsid w:val="009A54A9"/>
    <w:rsid w:val="009B1484"/>
    <w:rsid w:val="009B1943"/>
    <w:rsid w:val="009B7DFE"/>
    <w:rsid w:val="009E6D42"/>
    <w:rsid w:val="00A07238"/>
    <w:rsid w:val="00A21DDD"/>
    <w:rsid w:val="00A229A2"/>
    <w:rsid w:val="00AA206A"/>
    <w:rsid w:val="00AA7FE4"/>
    <w:rsid w:val="00AE416A"/>
    <w:rsid w:val="00AE6341"/>
    <w:rsid w:val="00B1726D"/>
    <w:rsid w:val="00B45505"/>
    <w:rsid w:val="00B67594"/>
    <w:rsid w:val="00B77D02"/>
    <w:rsid w:val="00B80DF7"/>
    <w:rsid w:val="00B8202D"/>
    <w:rsid w:val="00BA67DB"/>
    <w:rsid w:val="00C07CB3"/>
    <w:rsid w:val="00C1596B"/>
    <w:rsid w:val="00CA676E"/>
    <w:rsid w:val="00CC72CD"/>
    <w:rsid w:val="00CD2B99"/>
    <w:rsid w:val="00CF4EB5"/>
    <w:rsid w:val="00D126E9"/>
    <w:rsid w:val="00D2270D"/>
    <w:rsid w:val="00DB0332"/>
    <w:rsid w:val="00DE1109"/>
    <w:rsid w:val="00E045E5"/>
    <w:rsid w:val="00ED0824"/>
    <w:rsid w:val="00F0367A"/>
    <w:rsid w:val="00F04888"/>
    <w:rsid w:val="00F13000"/>
    <w:rsid w:val="00F37F26"/>
    <w:rsid w:val="00F45454"/>
    <w:rsid w:val="00F746DA"/>
    <w:rsid w:val="00F82EFE"/>
    <w:rsid w:val="00FA5D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57"/>
        <o:r id="V:Rule2" type="connector" idref="#_x0000_s1056"/>
        <o:r id="V:Rule3" type="connector" idref="#_x0000_s1032"/>
        <o:r id="V:Rule4" type="connector" idref="#_x0000_s1041"/>
        <o:r id="V:Rule5" type="connector" idref="#_x0000_s1044"/>
        <o:r id="V:Rule6" type="connector" idref="#_x0000_s1036"/>
        <o:r id="V:Rule7" type="connector" idref="#_x0000_s1039"/>
        <o:r id="V:Rule8" type="connector" idref="#_x0000_s1038"/>
        <o:r id="V:Rule9" type="connector" idref="#_x0000_s1047"/>
        <o:r id="V:Rule10" type="connector" idref="#_x0000_s1050"/>
        <o:r id="V:Rule11" type="connector" idref="#_x0000_s1035"/>
        <o:r id="V:Rule12" type="connector" idref="#_x0000_s1031"/>
        <o:r id="V:Rule13" type="connector" idref="#_x0000_s1043"/>
        <o:r id="V:Rule14" type="connector" idref="#_x0000_s1054"/>
        <o:r id="V:Rule15" type="connector" idref="#_x0000_s1048"/>
      </o:rules>
    </o:shapelayout>
  </w:shapeDefaults>
  <w:doNotEmbedSmartTags/>
  <w:decimalSymbol w:val="."/>
  <w:listSeparator w:val=","/>
  <w15:docId w15:val="{1D446194-DFFD-4991-BCA1-86D62BD24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4211C"/>
    <w:pPr>
      <w:suppressAutoHyphens/>
    </w:pPr>
    <w:rPr>
      <w:sz w:val="24"/>
      <w:szCs w:val="24"/>
      <w:lang w:eastAsia="ar-SA"/>
    </w:rPr>
  </w:style>
  <w:style w:type="paragraph" w:styleId="1">
    <w:name w:val="heading 1"/>
    <w:basedOn w:val="a"/>
    <w:next w:val="a"/>
    <w:qFormat/>
    <w:rsid w:val="0024211C"/>
    <w:pPr>
      <w:keepNext/>
      <w:widowControl w:val="0"/>
      <w:tabs>
        <w:tab w:val="num" w:pos="0"/>
      </w:tabs>
      <w:spacing w:before="280"/>
      <w:ind w:left="4320"/>
      <w:outlineLvl w:val="0"/>
    </w:pPr>
    <w:rPr>
      <w:b/>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sid w:val="0024211C"/>
    <w:rPr>
      <w:b w:val="0"/>
    </w:rPr>
  </w:style>
  <w:style w:type="character" w:customStyle="1" w:styleId="2">
    <w:name w:val="Основной шрифт абзаца2"/>
    <w:rsid w:val="0024211C"/>
  </w:style>
  <w:style w:type="character" w:customStyle="1" w:styleId="Absatz-Standardschriftart">
    <w:name w:val="Absatz-Standardschriftart"/>
    <w:rsid w:val="0024211C"/>
  </w:style>
  <w:style w:type="character" w:customStyle="1" w:styleId="WW-Absatz-Standardschriftart">
    <w:name w:val="WW-Absatz-Standardschriftart"/>
    <w:rsid w:val="0024211C"/>
  </w:style>
  <w:style w:type="character" w:customStyle="1" w:styleId="WW8Num1z0">
    <w:name w:val="WW8Num1z0"/>
    <w:rsid w:val="0024211C"/>
    <w:rPr>
      <w:b w:val="0"/>
    </w:rPr>
  </w:style>
  <w:style w:type="character" w:customStyle="1" w:styleId="10">
    <w:name w:val="Основной шрифт абзаца1"/>
    <w:rsid w:val="0024211C"/>
  </w:style>
  <w:style w:type="character" w:customStyle="1" w:styleId="11">
    <w:name w:val="Заголовок 1 Знак"/>
    <w:rsid w:val="0024211C"/>
    <w:rPr>
      <w:b/>
      <w:sz w:val="22"/>
    </w:rPr>
  </w:style>
  <w:style w:type="character" w:customStyle="1" w:styleId="a3">
    <w:name w:val="Нижний колонтитул Знак"/>
    <w:rsid w:val="0024211C"/>
    <w:rPr>
      <w:sz w:val="28"/>
    </w:rPr>
  </w:style>
  <w:style w:type="character" w:styleId="a4">
    <w:name w:val="page number"/>
    <w:basedOn w:val="10"/>
    <w:rsid w:val="0024211C"/>
  </w:style>
  <w:style w:type="character" w:customStyle="1" w:styleId="apple-converted-space">
    <w:name w:val="apple-converted-space"/>
    <w:rsid w:val="0024211C"/>
  </w:style>
  <w:style w:type="character" w:styleId="a5">
    <w:name w:val="Hyperlink"/>
    <w:rsid w:val="0024211C"/>
    <w:rPr>
      <w:color w:val="000080"/>
      <w:u w:val="single"/>
    </w:rPr>
  </w:style>
  <w:style w:type="paragraph" w:customStyle="1" w:styleId="12">
    <w:name w:val="Заголовок1"/>
    <w:basedOn w:val="a"/>
    <w:next w:val="a6"/>
    <w:rsid w:val="0024211C"/>
    <w:pPr>
      <w:keepNext/>
      <w:spacing w:before="240" w:after="120"/>
    </w:pPr>
    <w:rPr>
      <w:rFonts w:ascii="Arial" w:eastAsia="SimSun" w:hAnsi="Arial" w:cs="Mangal"/>
      <w:sz w:val="28"/>
      <w:szCs w:val="28"/>
    </w:rPr>
  </w:style>
  <w:style w:type="paragraph" w:styleId="a6">
    <w:name w:val="Body Text"/>
    <w:basedOn w:val="a"/>
    <w:rsid w:val="0024211C"/>
    <w:pPr>
      <w:spacing w:after="120"/>
    </w:pPr>
  </w:style>
  <w:style w:type="paragraph" w:styleId="a7">
    <w:name w:val="List"/>
    <w:basedOn w:val="a6"/>
    <w:rsid w:val="0024211C"/>
    <w:rPr>
      <w:rFonts w:cs="Mangal"/>
    </w:rPr>
  </w:style>
  <w:style w:type="paragraph" w:customStyle="1" w:styleId="20">
    <w:name w:val="Название2"/>
    <w:basedOn w:val="a"/>
    <w:rsid w:val="0024211C"/>
    <w:pPr>
      <w:suppressLineNumbers/>
      <w:spacing w:before="120" w:after="120"/>
    </w:pPr>
    <w:rPr>
      <w:rFonts w:cs="Mangal"/>
      <w:i/>
      <w:iCs/>
    </w:rPr>
  </w:style>
  <w:style w:type="paragraph" w:customStyle="1" w:styleId="21">
    <w:name w:val="Указатель2"/>
    <w:basedOn w:val="a"/>
    <w:rsid w:val="0024211C"/>
    <w:pPr>
      <w:suppressLineNumbers/>
    </w:pPr>
    <w:rPr>
      <w:rFonts w:cs="Mangal"/>
    </w:rPr>
  </w:style>
  <w:style w:type="paragraph" w:customStyle="1" w:styleId="13">
    <w:name w:val="Название1"/>
    <w:basedOn w:val="a"/>
    <w:rsid w:val="0024211C"/>
    <w:pPr>
      <w:suppressLineNumbers/>
      <w:spacing w:before="120" w:after="120"/>
    </w:pPr>
    <w:rPr>
      <w:rFonts w:cs="Mangal"/>
      <w:i/>
      <w:iCs/>
    </w:rPr>
  </w:style>
  <w:style w:type="paragraph" w:customStyle="1" w:styleId="14">
    <w:name w:val="Указатель1"/>
    <w:basedOn w:val="a"/>
    <w:rsid w:val="0024211C"/>
    <w:pPr>
      <w:suppressLineNumbers/>
    </w:pPr>
    <w:rPr>
      <w:rFonts w:cs="Mangal"/>
    </w:rPr>
  </w:style>
  <w:style w:type="paragraph" w:styleId="a8">
    <w:name w:val="footer"/>
    <w:basedOn w:val="a"/>
    <w:rsid w:val="0024211C"/>
    <w:pPr>
      <w:ind w:firstLine="709"/>
      <w:jc w:val="both"/>
    </w:pPr>
    <w:rPr>
      <w:sz w:val="28"/>
      <w:szCs w:val="20"/>
    </w:rPr>
  </w:style>
  <w:style w:type="paragraph" w:customStyle="1" w:styleId="ConsNonformat">
    <w:name w:val="ConsNonformat"/>
    <w:rsid w:val="0024211C"/>
    <w:pPr>
      <w:widowControl w:val="0"/>
      <w:suppressAutoHyphens/>
    </w:pPr>
    <w:rPr>
      <w:rFonts w:ascii="Courier New" w:eastAsia="Arial" w:hAnsi="Courier New"/>
      <w:lang w:eastAsia="ar-SA"/>
    </w:rPr>
  </w:style>
  <w:style w:type="paragraph" w:styleId="a9">
    <w:name w:val="No Spacing"/>
    <w:qFormat/>
    <w:rsid w:val="0024211C"/>
    <w:pPr>
      <w:suppressAutoHyphens/>
    </w:pPr>
    <w:rPr>
      <w:rFonts w:ascii="Calibri" w:eastAsia="Calibri" w:hAnsi="Calibri"/>
      <w:sz w:val="22"/>
      <w:szCs w:val="22"/>
      <w:lang w:eastAsia="ar-SA"/>
    </w:rPr>
  </w:style>
  <w:style w:type="paragraph" w:customStyle="1" w:styleId="aa">
    <w:name w:val="Содержимое врезки"/>
    <w:basedOn w:val="a6"/>
    <w:rsid w:val="0024211C"/>
  </w:style>
  <w:style w:type="paragraph" w:styleId="ab">
    <w:name w:val="header"/>
    <w:basedOn w:val="a"/>
    <w:rsid w:val="0024211C"/>
    <w:pPr>
      <w:suppressLineNumbers/>
      <w:tabs>
        <w:tab w:val="center" w:pos="4819"/>
        <w:tab w:val="right" w:pos="9638"/>
      </w:tabs>
    </w:pPr>
  </w:style>
  <w:style w:type="paragraph" w:customStyle="1" w:styleId="31">
    <w:name w:val="Основной текст с отступом 31"/>
    <w:basedOn w:val="a"/>
    <w:rsid w:val="0024211C"/>
    <w:pPr>
      <w:widowControl w:val="0"/>
      <w:ind w:firstLine="1134"/>
      <w:jc w:val="both"/>
    </w:pPr>
    <w:rPr>
      <w:rFonts w:ascii="Arial" w:eastAsia="SimSun" w:hAnsi="Arial" w:cs="Mangal"/>
      <w:kern w:val="1"/>
      <w:sz w:val="28"/>
      <w:lang w:eastAsia="hi-IN" w:bidi="hi-IN"/>
    </w:rPr>
  </w:style>
  <w:style w:type="paragraph" w:styleId="ac">
    <w:name w:val="Balloon Text"/>
    <w:basedOn w:val="a"/>
    <w:semiHidden/>
    <w:rsid w:val="00A21DDD"/>
    <w:rPr>
      <w:rFonts w:ascii="Tahoma" w:hAnsi="Tahoma" w:cs="Tahoma"/>
      <w:sz w:val="16"/>
      <w:szCs w:val="16"/>
    </w:rPr>
  </w:style>
  <w:style w:type="paragraph" w:customStyle="1" w:styleId="ad">
    <w:name w:val="Содержимое таблицы"/>
    <w:basedOn w:val="a"/>
    <w:rsid w:val="00C1596B"/>
    <w:pPr>
      <w:widowControl w:val="0"/>
      <w:suppressLineNumbers/>
    </w:pPr>
    <w:rPr>
      <w:rFonts w:eastAsia="SimSun" w:cs="Mangal"/>
      <w:kern w:val="1"/>
      <w:lang w:eastAsia="hi-IN" w:bidi="hi-IN"/>
    </w:rPr>
  </w:style>
  <w:style w:type="table" w:styleId="ae">
    <w:name w:val="Table Grid"/>
    <w:basedOn w:val="a1"/>
    <w:rsid w:val="00DB03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basedOn w:val="a0"/>
    <w:rsid w:val="00F0367A"/>
  </w:style>
  <w:style w:type="paragraph" w:customStyle="1" w:styleId="ConsPlusNormal">
    <w:name w:val="ConsPlusNormal"/>
    <w:rsid w:val="004A684A"/>
    <w:pPr>
      <w:widowControl w:val="0"/>
      <w:suppressAutoHyphens/>
      <w:autoSpaceDE w:val="0"/>
    </w:pPr>
    <w:rPr>
      <w:rFonts w:ascii="Arial" w:eastAsia="Arial" w:hAnsi="Arial" w:cs="Arial"/>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3189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460FB-E93A-4597-8891-F05FB4CB0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7835</Words>
  <Characters>44663</Characters>
  <Application>Microsoft Office Word</Application>
  <DocSecurity>0</DocSecurity>
  <Lines>372</Lines>
  <Paragraphs>104</Paragraphs>
  <ScaleCrop>false</ScaleCrop>
  <HeadingPairs>
    <vt:vector size="2" baseType="variant">
      <vt:variant>
        <vt:lpstr>Название</vt:lpstr>
      </vt:variant>
      <vt:variant>
        <vt:i4>1</vt:i4>
      </vt:variant>
    </vt:vector>
  </HeadingPairs>
  <TitlesOfParts>
    <vt:vector size="1" baseType="lpstr">
      <vt:lpstr>Устав Сельского поселения Сайрановский сельсовет муниципального района Туймазинский район Республики Башкортостан</vt:lpstr>
    </vt:vector>
  </TitlesOfParts>
  <Company>Krokoz™</Company>
  <LinksUpToDate>false</LinksUpToDate>
  <CharactersWithSpaces>52394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Устав Сельского поселения Сайрановский сельсовет муниципального района Туймазинский район Республики Башкортостан</dc:title>
  <dc:creator>user</dc:creator>
  <cp:lastModifiedBy>Борис</cp:lastModifiedBy>
  <cp:revision>2</cp:revision>
  <cp:lastPrinted>2015-08-10T06:27:00Z</cp:lastPrinted>
  <dcterms:created xsi:type="dcterms:W3CDTF">2015-11-26T11:30:00Z</dcterms:created>
  <dcterms:modified xsi:type="dcterms:W3CDTF">2015-11-26T11:30:00Z</dcterms:modified>
</cp:coreProperties>
</file>